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C58FB">
      <w:pPr>
        <w:rPr>
          <w:sz w:val="24"/>
          <w:szCs w:val="24"/>
        </w:rPr>
      </w:pPr>
    </w:p>
    <w:tbl>
      <w:tblPr>
        <w:tblW w:w="9881" w:type="dxa"/>
        <w:tblInd w:w="392" w:type="dxa"/>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709"/>
        <w:gridCol w:w="3134"/>
        <w:gridCol w:w="216"/>
        <w:gridCol w:w="1060"/>
        <w:gridCol w:w="216"/>
        <w:gridCol w:w="1144"/>
        <w:gridCol w:w="1276"/>
        <w:gridCol w:w="216"/>
        <w:gridCol w:w="493"/>
      </w:tblGrid>
      <w:tr w14:paraId="13A4F58A">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trHeight w:val="1312" w:hRule="atLeast"/>
        </w:trPr>
        <w:tc>
          <w:tcPr>
            <w:tcW w:w="9881" w:type="dxa"/>
            <w:gridSpan w:val="10"/>
            <w:tcBorders>
              <w:top w:val="nil"/>
              <w:left w:val="nil"/>
              <w:bottom w:val="nil"/>
              <w:right w:val="nil"/>
            </w:tcBorders>
            <w:vAlign w:val="bottom"/>
          </w:tcPr>
          <w:p w14:paraId="7BC85567">
            <w:pPr>
              <w:spacing w:before="120" w:after="120" w:line="1000" w:lineRule="atLeast"/>
              <w:ind w:firstLine="2168" w:firstLineChars="900"/>
              <w:rPr>
                <w:b/>
                <w:sz w:val="24"/>
                <w:szCs w:val="24"/>
              </w:rPr>
            </w:pPr>
            <w:r>
              <w:rPr>
                <w:rFonts w:hint="eastAsia"/>
                <w:b/>
                <w:sz w:val="24"/>
                <w:szCs w:val="24"/>
              </w:rPr>
              <w:t>中认合纵认证（深圳）有限公司</w:t>
            </w:r>
          </w:p>
          <w:p w14:paraId="174800EB">
            <w:pPr>
              <w:spacing w:before="120" w:after="120"/>
              <w:ind w:firstLine="1311" w:firstLineChars="546"/>
              <w:rPr>
                <w:rFonts w:ascii="Arial Unicode MS" w:hAnsi="Arial Unicode MS" w:eastAsia="等线" w:cs="Arial Unicode MS"/>
                <w:b/>
                <w:sz w:val="24"/>
                <w:szCs w:val="24"/>
              </w:rPr>
            </w:pPr>
            <w:r>
              <w:rPr>
                <w:rFonts w:ascii="Arial Unicode MS" w:hAnsi="Arial Unicode MS" w:eastAsia="Arial Unicode MS" w:cs="Arial Unicode MS"/>
                <w:b/>
                <w:sz w:val="24"/>
                <w:szCs w:val="24"/>
              </w:rPr>
              <w:t>ZhongRen HeZong Certification (Shenzhen) Co., Ltd</w:t>
            </w:r>
            <w:r>
              <w:rPr>
                <w:rFonts w:hint="eastAsia" w:ascii="Arial Unicode MS" w:hAnsi="Arial Unicode MS" w:eastAsia="等线" w:cs="Arial Unicode MS"/>
                <w:b/>
                <w:sz w:val="24"/>
                <w:szCs w:val="24"/>
              </w:rPr>
              <w:t>.</w:t>
            </w:r>
          </w:p>
          <w:p w14:paraId="01869144">
            <w:pPr>
              <w:spacing w:before="120" w:after="120"/>
              <w:ind w:firstLine="480" w:firstLineChars="200"/>
              <w:jc w:val="center"/>
              <w:rPr>
                <w:rFonts w:ascii="Arial Unicode MS" w:hAnsi="Arial Unicode MS" w:eastAsia="等线" w:cs="Arial Unicode MS"/>
                <w:b/>
                <w:sz w:val="24"/>
                <w:szCs w:val="24"/>
              </w:rPr>
            </w:pPr>
          </w:p>
          <w:p w14:paraId="3271D2FF">
            <w:pPr>
              <w:spacing w:before="120" w:after="120"/>
              <w:ind w:firstLine="480" w:firstLineChars="200"/>
              <w:jc w:val="center"/>
              <w:rPr>
                <w:rFonts w:ascii="Arial Unicode MS" w:hAnsi="Arial Unicode MS" w:eastAsia="等线" w:cs="Arial Unicode MS"/>
                <w:b/>
                <w:sz w:val="24"/>
                <w:szCs w:val="24"/>
              </w:rPr>
            </w:pPr>
          </w:p>
        </w:tc>
      </w:tr>
      <w:tr w14:paraId="71424554">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trHeight w:val="6009" w:hRule="atLeast"/>
        </w:trPr>
        <w:tc>
          <w:tcPr>
            <w:tcW w:w="9881" w:type="dxa"/>
            <w:gridSpan w:val="10"/>
            <w:tcBorders>
              <w:top w:val="nil"/>
              <w:left w:val="nil"/>
              <w:bottom w:val="nil"/>
              <w:right w:val="nil"/>
            </w:tcBorders>
          </w:tcPr>
          <w:p w14:paraId="509249C1">
            <w:pPr>
              <w:rPr>
                <w:rFonts w:ascii="方正书宋繁体" w:eastAsia="方正书宋繁体"/>
                <w:sz w:val="24"/>
                <w:szCs w:val="24"/>
              </w:rPr>
            </w:pPr>
          </w:p>
          <w:p w14:paraId="40006ED1">
            <w:pPr>
              <w:ind w:firstLine="2640" w:firstLineChars="1100"/>
              <w:rPr>
                <w:sz w:val="24"/>
                <w:szCs w:val="24"/>
              </w:rPr>
            </w:pPr>
            <w:r>
              <w:rPr>
                <w:sz w:val="24"/>
                <w:szCs w:val="24"/>
              </w:rPr>
              <w:drawing>
                <wp:inline distT="0" distB="0" distL="114300" distR="114300">
                  <wp:extent cx="1714500" cy="15240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714500" cy="1524000"/>
                          </a:xfrm>
                          <a:prstGeom prst="rect">
                            <a:avLst/>
                          </a:prstGeom>
                          <a:noFill/>
                          <a:ln>
                            <a:noFill/>
                          </a:ln>
                        </pic:spPr>
                      </pic:pic>
                    </a:graphicData>
                  </a:graphic>
                </wp:inline>
              </w:drawing>
            </w:r>
          </w:p>
          <w:p w14:paraId="55D9BF84">
            <w:pPr>
              <w:jc w:val="center"/>
              <w:rPr>
                <w:rFonts w:ascii="方正书宋繁体" w:eastAsia="方正书宋繁体"/>
                <w:sz w:val="24"/>
                <w:szCs w:val="24"/>
              </w:rPr>
            </w:pPr>
          </w:p>
          <w:p w14:paraId="0F4A0B75">
            <w:pPr>
              <w:jc w:val="center"/>
              <w:rPr>
                <w:rFonts w:ascii="方正书宋繁体" w:eastAsia="方正书宋繁体"/>
                <w:sz w:val="24"/>
                <w:szCs w:val="24"/>
              </w:rPr>
            </w:pPr>
          </w:p>
          <w:p w14:paraId="6543C05C">
            <w:pPr>
              <w:jc w:val="center"/>
              <w:rPr>
                <w:rFonts w:ascii="方正书宋繁体" w:eastAsia="方正书宋繁体"/>
                <w:sz w:val="24"/>
                <w:szCs w:val="24"/>
              </w:rPr>
            </w:pPr>
          </w:p>
          <w:p w14:paraId="217F4524">
            <w:pPr>
              <w:jc w:val="center"/>
              <w:rPr>
                <w:rFonts w:ascii="方正书宋繁体" w:eastAsia="方正书宋繁体"/>
                <w:sz w:val="24"/>
                <w:szCs w:val="24"/>
              </w:rPr>
            </w:pPr>
          </w:p>
          <w:p w14:paraId="565506AA">
            <w:pPr>
              <w:jc w:val="center"/>
              <w:rPr>
                <w:rFonts w:ascii="方正书宋繁体" w:eastAsia="方正书宋繁体"/>
                <w:sz w:val="24"/>
                <w:szCs w:val="24"/>
              </w:rPr>
            </w:pPr>
          </w:p>
          <w:p w14:paraId="5ADD3C07">
            <w:pPr>
              <w:widowControl/>
              <w:spacing w:line="540" w:lineRule="exact"/>
              <w:ind w:firstLine="2521" w:firstLineChars="700"/>
              <w:rPr>
                <w:rFonts w:ascii="方正书宋繁体" w:eastAsia="方正书宋繁体"/>
                <w:b/>
                <w:sz w:val="36"/>
                <w:szCs w:val="36"/>
              </w:rPr>
            </w:pPr>
            <w:r>
              <w:rPr>
                <w:rFonts w:hint="eastAsia" w:ascii="等线" w:hAnsi="等线" w:eastAsia="等线"/>
                <w:b/>
                <w:sz w:val="36"/>
                <w:szCs w:val="36"/>
              </w:rPr>
              <w:t>生活垃圾分类服务规范</w:t>
            </w:r>
          </w:p>
        </w:tc>
      </w:tr>
      <w:tr w14:paraId="67CC3E58">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gridAfter w:val="1"/>
          <w:wAfter w:w="493" w:type="dxa"/>
          <w:cantSplit/>
          <w:trHeight w:val="740" w:hRule="atLeast"/>
        </w:trPr>
        <w:tc>
          <w:tcPr>
            <w:tcW w:w="2126" w:type="dxa"/>
            <w:gridSpan w:val="2"/>
            <w:tcBorders>
              <w:top w:val="nil"/>
              <w:left w:val="nil"/>
              <w:bottom w:val="nil"/>
              <w:right w:val="nil"/>
            </w:tcBorders>
          </w:tcPr>
          <w:p w14:paraId="2DDE39CF">
            <w:pPr>
              <w:spacing w:before="120" w:after="312" w:afterLines="100" w:line="400" w:lineRule="exact"/>
              <w:ind w:right="-1396" w:rightChars="-665"/>
              <w:rPr>
                <w:sz w:val="24"/>
                <w:szCs w:val="24"/>
              </w:rPr>
            </w:pPr>
            <w:r>
              <w:rPr>
                <w:rFonts w:hint="eastAsia"/>
                <w:sz w:val="24"/>
                <w:szCs w:val="24"/>
              </w:rPr>
              <w:t>编  制：杨惠兰</w:t>
            </w:r>
          </w:p>
        </w:tc>
        <w:tc>
          <w:tcPr>
            <w:tcW w:w="3350" w:type="dxa"/>
            <w:gridSpan w:val="2"/>
            <w:tcBorders>
              <w:top w:val="nil"/>
              <w:left w:val="nil"/>
              <w:bottom w:val="nil"/>
              <w:right w:val="nil"/>
            </w:tcBorders>
          </w:tcPr>
          <w:p w14:paraId="7DB0176E">
            <w:pPr>
              <w:pStyle w:val="2"/>
              <w:spacing w:line="400" w:lineRule="exact"/>
              <w:ind w:left="755" w:leftChars="228" w:hanging="276" w:hangingChars="115"/>
              <w:rPr>
                <w:rFonts w:hint="eastAsia" w:eastAsia="仿宋_GB2312" w:cs="宋体"/>
                <w:b w:val="0"/>
                <w:kern w:val="0"/>
                <w:sz w:val="24"/>
                <w:szCs w:val="24"/>
              </w:rPr>
            </w:pPr>
            <w:r>
              <w:rPr>
                <w:rFonts w:hint="eastAsia" w:eastAsia="仿宋_GB2312" w:cs="宋体"/>
                <w:b w:val="0"/>
                <w:kern w:val="0"/>
                <w:sz w:val="24"/>
                <w:szCs w:val="24"/>
              </w:rPr>
              <w:t xml:space="preserve"> </w:t>
            </w:r>
          </w:p>
        </w:tc>
        <w:tc>
          <w:tcPr>
            <w:tcW w:w="1276" w:type="dxa"/>
            <w:gridSpan w:val="2"/>
            <w:tcBorders>
              <w:top w:val="nil"/>
              <w:left w:val="nil"/>
              <w:bottom w:val="nil"/>
              <w:right w:val="nil"/>
            </w:tcBorders>
          </w:tcPr>
          <w:p w14:paraId="0BF2BB30">
            <w:pPr>
              <w:spacing w:before="120" w:after="312" w:afterLines="100" w:line="400" w:lineRule="exact"/>
              <w:rPr>
                <w:sz w:val="24"/>
                <w:szCs w:val="24"/>
              </w:rPr>
            </w:pPr>
            <w:r>
              <w:rPr>
                <w:rFonts w:hint="eastAsia"/>
                <w:sz w:val="24"/>
                <w:szCs w:val="24"/>
              </w:rPr>
              <w:t>批   准：</w:t>
            </w:r>
          </w:p>
        </w:tc>
        <w:tc>
          <w:tcPr>
            <w:tcW w:w="2636" w:type="dxa"/>
            <w:gridSpan w:val="3"/>
            <w:tcBorders>
              <w:top w:val="nil"/>
              <w:left w:val="nil"/>
              <w:bottom w:val="nil"/>
              <w:right w:val="nil"/>
            </w:tcBorders>
          </w:tcPr>
          <w:p w14:paraId="41E95F60">
            <w:pPr>
              <w:spacing w:before="120" w:after="312" w:afterLines="100" w:line="400" w:lineRule="exact"/>
              <w:rPr>
                <w:sz w:val="24"/>
                <w:szCs w:val="24"/>
              </w:rPr>
            </w:pPr>
            <w:r>
              <w:rPr>
                <w:rFonts w:hint="eastAsia"/>
                <w:sz w:val="24"/>
                <w:szCs w:val="24"/>
              </w:rPr>
              <w:t>梁婷</w:t>
            </w:r>
          </w:p>
        </w:tc>
      </w:tr>
      <w:tr w14:paraId="4FDE36E3">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gridAfter w:val="3"/>
          <w:wAfter w:w="1985" w:type="dxa"/>
          <w:cantSplit/>
          <w:trHeight w:val="866" w:hRule="atLeast"/>
        </w:trPr>
        <w:tc>
          <w:tcPr>
            <w:tcW w:w="1417" w:type="dxa"/>
            <w:tcBorders>
              <w:top w:val="nil"/>
              <w:left w:val="nil"/>
              <w:bottom w:val="nil"/>
              <w:right w:val="nil"/>
            </w:tcBorders>
          </w:tcPr>
          <w:p w14:paraId="2BF34ED8">
            <w:pPr>
              <w:spacing w:before="120" w:after="312" w:afterLines="100" w:line="400" w:lineRule="exact"/>
              <w:rPr>
                <w:sz w:val="24"/>
                <w:szCs w:val="24"/>
              </w:rPr>
            </w:pPr>
            <w:r>
              <w:rPr>
                <w:rFonts w:hint="eastAsia"/>
                <w:sz w:val="24"/>
                <w:szCs w:val="24"/>
              </w:rPr>
              <w:t>文件编号</w:t>
            </w:r>
          </w:p>
        </w:tc>
        <w:tc>
          <w:tcPr>
            <w:tcW w:w="3843" w:type="dxa"/>
            <w:gridSpan w:val="2"/>
            <w:tcBorders>
              <w:top w:val="nil"/>
              <w:left w:val="nil"/>
              <w:bottom w:val="nil"/>
              <w:right w:val="nil"/>
            </w:tcBorders>
          </w:tcPr>
          <w:p w14:paraId="4B03BC9D">
            <w:pPr>
              <w:spacing w:before="120" w:after="312" w:afterLines="100" w:line="400" w:lineRule="exact"/>
              <w:ind w:left="0" w:leftChars="-120" w:hanging="252" w:hangingChars="105"/>
              <w:rPr>
                <w:sz w:val="24"/>
                <w:szCs w:val="24"/>
              </w:rPr>
            </w:pPr>
            <w:r>
              <w:rPr>
                <w:sz w:val="24"/>
                <w:szCs w:val="24"/>
              </w:rPr>
              <w:t>CCTS</w:t>
            </w:r>
            <w:r>
              <w:rPr>
                <w:rFonts w:hint="eastAsia"/>
                <w:sz w:val="24"/>
                <w:szCs w:val="24"/>
              </w:rPr>
              <w:t xml:space="preserve"> / </w:t>
            </w:r>
            <w:r>
              <w:rPr>
                <w:sz w:val="24"/>
                <w:szCs w:val="24"/>
              </w:rPr>
              <w:t>ZRHZ002-202</w:t>
            </w:r>
            <w:r>
              <w:rPr>
                <w:rFonts w:hint="eastAsia"/>
                <w:sz w:val="24"/>
                <w:szCs w:val="24"/>
              </w:rPr>
              <w:t>5</w:t>
            </w:r>
          </w:p>
        </w:tc>
        <w:tc>
          <w:tcPr>
            <w:tcW w:w="2636" w:type="dxa"/>
            <w:gridSpan w:val="4"/>
            <w:tcBorders>
              <w:top w:val="nil"/>
              <w:left w:val="nil"/>
              <w:bottom w:val="nil"/>
              <w:right w:val="nil"/>
            </w:tcBorders>
          </w:tcPr>
          <w:p w14:paraId="0E313DE2">
            <w:pPr>
              <w:spacing w:before="120" w:after="312" w:afterLines="100" w:line="400" w:lineRule="exact"/>
              <w:ind w:left="-1243" w:leftChars="-592" w:firstLine="1356" w:firstLineChars="565"/>
              <w:rPr>
                <w:sz w:val="24"/>
                <w:szCs w:val="24"/>
              </w:rPr>
            </w:pPr>
            <w:r>
              <w:rPr>
                <w:rFonts w:hint="eastAsia"/>
                <w:sz w:val="24"/>
                <w:szCs w:val="24"/>
              </w:rPr>
              <w:t>文件版号A/00</w:t>
            </w:r>
          </w:p>
          <w:p w14:paraId="2F570928">
            <w:pPr>
              <w:spacing w:before="120" w:after="312" w:afterLines="100" w:line="400" w:lineRule="exact"/>
              <w:ind w:left="-1243" w:leftChars="-592" w:firstLine="1356" w:firstLineChars="565"/>
              <w:rPr>
                <w:sz w:val="24"/>
                <w:szCs w:val="24"/>
              </w:rPr>
            </w:pPr>
          </w:p>
          <w:p w14:paraId="54373E02">
            <w:pPr>
              <w:spacing w:before="120" w:after="312" w:afterLines="100" w:line="400" w:lineRule="exact"/>
              <w:rPr>
                <w:rFonts w:hint="eastAsia"/>
                <w:sz w:val="24"/>
                <w:szCs w:val="24"/>
              </w:rPr>
            </w:pPr>
          </w:p>
        </w:tc>
      </w:tr>
      <w:tr w14:paraId="5FB86BE3">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gridAfter w:val="2"/>
          <w:wAfter w:w="709" w:type="dxa"/>
          <w:cantSplit/>
          <w:trHeight w:val="708" w:hRule="atLeast"/>
        </w:trPr>
        <w:tc>
          <w:tcPr>
            <w:tcW w:w="1417" w:type="dxa"/>
            <w:tcBorders>
              <w:top w:val="nil"/>
              <w:left w:val="nil"/>
              <w:bottom w:val="nil"/>
              <w:right w:val="nil"/>
            </w:tcBorders>
          </w:tcPr>
          <w:p w14:paraId="5D4438E3">
            <w:pPr>
              <w:spacing w:before="120" w:after="312" w:afterLines="100" w:line="400" w:lineRule="exact"/>
              <w:rPr>
                <w:sz w:val="24"/>
                <w:szCs w:val="24"/>
              </w:rPr>
            </w:pPr>
            <w:r>
              <w:rPr>
                <w:rFonts w:hint="eastAsia"/>
                <w:sz w:val="24"/>
                <w:szCs w:val="24"/>
              </w:rPr>
              <w:t>生效日期</w:t>
            </w:r>
          </w:p>
        </w:tc>
        <w:tc>
          <w:tcPr>
            <w:tcW w:w="3843" w:type="dxa"/>
            <w:gridSpan w:val="2"/>
            <w:tcBorders>
              <w:top w:val="nil"/>
              <w:left w:val="nil"/>
              <w:bottom w:val="nil"/>
              <w:right w:val="nil"/>
            </w:tcBorders>
          </w:tcPr>
          <w:p w14:paraId="4DEF82B7">
            <w:pPr>
              <w:spacing w:before="120" w:after="312" w:afterLines="100" w:line="400" w:lineRule="exact"/>
              <w:rPr>
                <w:sz w:val="24"/>
                <w:szCs w:val="24"/>
              </w:rPr>
            </w:pPr>
            <w:r>
              <w:rPr>
                <w:sz w:val="24"/>
                <w:szCs w:val="24"/>
              </w:rPr>
              <w:t>202</w:t>
            </w:r>
            <w:r>
              <w:rPr>
                <w:rFonts w:hint="eastAsia"/>
                <w:sz w:val="24"/>
                <w:szCs w:val="24"/>
              </w:rPr>
              <w:t>5年07月01日</w:t>
            </w:r>
          </w:p>
        </w:tc>
        <w:tc>
          <w:tcPr>
            <w:tcW w:w="1276" w:type="dxa"/>
            <w:gridSpan w:val="2"/>
            <w:tcBorders>
              <w:top w:val="nil"/>
              <w:left w:val="nil"/>
              <w:bottom w:val="nil"/>
              <w:right w:val="nil"/>
            </w:tcBorders>
          </w:tcPr>
          <w:p w14:paraId="34B89956">
            <w:pPr>
              <w:spacing w:before="120" w:after="312" w:afterLines="100" w:line="400" w:lineRule="exact"/>
              <w:rPr>
                <w:sz w:val="24"/>
                <w:szCs w:val="24"/>
              </w:rPr>
            </w:pPr>
            <w:r>
              <w:rPr>
                <w:rFonts w:hint="eastAsia"/>
                <w:sz w:val="24"/>
                <w:szCs w:val="24"/>
              </w:rPr>
              <w:t xml:space="preserve">文件页数   </w:t>
            </w:r>
          </w:p>
        </w:tc>
        <w:tc>
          <w:tcPr>
            <w:tcW w:w="2636" w:type="dxa"/>
            <w:gridSpan w:val="3"/>
            <w:tcBorders>
              <w:top w:val="nil"/>
              <w:left w:val="nil"/>
              <w:bottom w:val="nil"/>
              <w:right w:val="nil"/>
            </w:tcBorders>
          </w:tcPr>
          <w:p w14:paraId="457B3E09">
            <w:pPr>
              <w:spacing w:before="120" w:after="312" w:afterLines="100" w:line="400" w:lineRule="exact"/>
              <w:rPr>
                <w:sz w:val="24"/>
                <w:szCs w:val="24"/>
              </w:rPr>
            </w:pPr>
            <w:r>
              <w:rPr>
                <w:rFonts w:hint="eastAsia"/>
                <w:sz w:val="24"/>
                <w:szCs w:val="24"/>
              </w:rPr>
              <w:t>共8页</w:t>
            </w:r>
          </w:p>
          <w:p w14:paraId="2549C61B">
            <w:pPr>
              <w:spacing w:before="120" w:after="312" w:afterLines="100" w:line="400" w:lineRule="exact"/>
              <w:rPr>
                <w:sz w:val="24"/>
                <w:szCs w:val="24"/>
              </w:rPr>
            </w:pPr>
          </w:p>
          <w:p w14:paraId="5EDFB15C">
            <w:pPr>
              <w:spacing w:before="120" w:after="312" w:afterLines="100" w:line="400" w:lineRule="exact"/>
              <w:rPr>
                <w:rFonts w:hint="eastAsia"/>
                <w:sz w:val="24"/>
                <w:szCs w:val="24"/>
              </w:rPr>
            </w:pPr>
          </w:p>
        </w:tc>
      </w:tr>
    </w:tbl>
    <w:p w14:paraId="5B631A5D">
      <w:pPr>
        <w:spacing w:line="285" w:lineRule="auto"/>
        <w:ind w:left="560" w:right="285" w:hanging="559"/>
        <w:jc w:val="left"/>
        <w:rPr>
          <w:rFonts w:ascii="黑体" w:hAnsi="黑体" w:eastAsia="黑体" w:cs="黑体"/>
          <w:color w:val="000000"/>
          <w:spacing w:val="70"/>
          <w:szCs w:val="21"/>
        </w:rPr>
      </w:pPr>
    </w:p>
    <w:p w14:paraId="7AFEB510">
      <w:pPr>
        <w:spacing w:line="285" w:lineRule="auto"/>
        <w:ind w:left="560" w:right="285" w:hanging="559"/>
        <w:jc w:val="left"/>
        <w:rPr>
          <w:rFonts w:hint="eastAsia" w:ascii="黑体" w:hAnsi="黑体" w:eastAsia="黑体" w:cs="黑体"/>
          <w:color w:val="000000"/>
          <w:szCs w:val="21"/>
        </w:rPr>
      </w:pPr>
      <w:r>
        <w:rPr>
          <w:rFonts w:hint="eastAsia" w:ascii="黑体" w:hAnsi="黑体" w:eastAsia="黑体" w:cs="黑体"/>
          <w:color w:val="000000"/>
          <w:spacing w:val="70"/>
          <w:szCs w:val="21"/>
        </w:rPr>
        <w:t>1</w:t>
      </w:r>
      <w:r>
        <w:rPr>
          <w:rFonts w:hint="eastAsia" w:ascii="黑体" w:hAnsi="黑体" w:eastAsia="黑体" w:cs="黑体"/>
          <w:color w:val="000000"/>
          <w:spacing w:val="1"/>
          <w:szCs w:val="21"/>
        </w:rPr>
        <w:t>范围</w:t>
      </w:r>
      <w:r>
        <w:rPr>
          <w:rFonts w:hint="eastAsia" w:ascii="黑体" w:hAnsi="黑体" w:eastAsia="黑体" w:cs="黑体"/>
          <w:color w:val="000000"/>
          <w:szCs w:val="21"/>
        </w:rPr>
        <w:t xml:space="preserve"> </w:t>
      </w:r>
    </w:p>
    <w:p w14:paraId="16A6289C">
      <w:pPr>
        <w:spacing w:line="286" w:lineRule="auto"/>
        <w:ind w:firstLine="420" w:firstLineChars="200"/>
        <w:jc w:val="left"/>
        <w:rPr>
          <w:rFonts w:hint="eastAsia" w:ascii="宋体" w:hAnsi="宋体" w:cs="宋体"/>
          <w:color w:val="000000"/>
          <w:szCs w:val="21"/>
        </w:rPr>
      </w:pPr>
      <w:r>
        <w:rPr>
          <w:rFonts w:hint="eastAsia" w:ascii="宋体" w:hAnsi="宋体" w:cs="宋体"/>
          <w:color w:val="000000"/>
          <w:szCs w:val="21"/>
        </w:rPr>
        <w:t>本规范规定了涉及生活垃圾分类的服务企业服务能力等级的评分要求。</w:t>
      </w:r>
    </w:p>
    <w:p w14:paraId="2DB4BB88">
      <w:pPr>
        <w:spacing w:line="286" w:lineRule="auto"/>
        <w:ind w:firstLine="420" w:firstLineChars="200"/>
        <w:jc w:val="left"/>
        <w:rPr>
          <w:rFonts w:hint="eastAsia" w:ascii="宋体" w:hAnsi="宋体" w:cs="宋体"/>
          <w:color w:val="000000"/>
          <w:szCs w:val="21"/>
        </w:rPr>
      </w:pPr>
      <w:r>
        <w:rPr>
          <w:rFonts w:hint="eastAsia" w:ascii="宋体" w:hAnsi="宋体" w:cs="宋体"/>
          <w:color w:val="000000"/>
          <w:szCs w:val="21"/>
        </w:rPr>
        <w:t>本标准适用于在工商行政管理部门注册的各类涉及生活垃圾分类服务的企业。</w:t>
      </w:r>
    </w:p>
    <w:p w14:paraId="2A561AB6">
      <w:pPr>
        <w:spacing w:line="285" w:lineRule="auto"/>
        <w:ind w:left="560" w:right="282" w:hanging="559"/>
        <w:jc w:val="left"/>
        <w:rPr>
          <w:rFonts w:hint="eastAsia" w:ascii="黑体" w:hAnsi="黑体" w:eastAsia="黑体" w:cs="黑体"/>
          <w:color w:val="000000"/>
          <w:szCs w:val="21"/>
        </w:rPr>
      </w:pPr>
      <w:r>
        <w:rPr>
          <w:rFonts w:hint="eastAsia" w:ascii="黑体" w:hAnsi="黑体" w:eastAsia="黑体" w:cs="黑体"/>
          <w:color w:val="000000"/>
          <w:spacing w:val="70"/>
          <w:szCs w:val="21"/>
        </w:rPr>
        <w:t>2</w:t>
      </w:r>
      <w:r>
        <w:rPr>
          <w:rFonts w:hint="eastAsia" w:ascii="黑体" w:hAnsi="黑体" w:eastAsia="黑体" w:cs="黑体"/>
          <w:color w:val="000000"/>
          <w:szCs w:val="21"/>
        </w:rPr>
        <w:t xml:space="preserve">规范性引用文件 </w:t>
      </w:r>
    </w:p>
    <w:p w14:paraId="1C22FC65">
      <w:pPr>
        <w:spacing w:line="286" w:lineRule="auto"/>
        <w:ind w:firstLine="420" w:firstLineChars="200"/>
        <w:jc w:val="left"/>
        <w:rPr>
          <w:rFonts w:hint="eastAsia" w:ascii="宋体" w:hAnsi="宋体" w:cs="宋体"/>
          <w:color w:val="000000"/>
          <w:szCs w:val="21"/>
        </w:rPr>
      </w:pPr>
      <w:r>
        <w:rPr>
          <w:rFonts w:hint="eastAsia" w:ascii="宋体" w:hAnsi="宋体" w:cs="宋体"/>
          <w:color w:val="000000"/>
          <w:szCs w:val="21"/>
        </w:rPr>
        <w:t>下列文件对于本文件的应用是必不可少的。凡是注日期的引用文件，仅注日期的版本适用于本文件。凡是不注日期的引用文件，其最新版本(包括所有的修改单)适用于本文件。</w:t>
      </w:r>
    </w:p>
    <w:p w14:paraId="3669FBFE">
      <w:pPr>
        <w:spacing w:line="284" w:lineRule="auto"/>
        <w:ind w:left="561" w:hanging="561"/>
        <w:jc w:val="left"/>
        <w:rPr>
          <w:rFonts w:hint="eastAsia" w:ascii="黑体" w:hAnsi="黑体" w:eastAsia="黑体" w:cs="黑体"/>
          <w:color w:val="000000"/>
          <w:szCs w:val="21"/>
        </w:rPr>
      </w:pPr>
      <w:r>
        <w:rPr>
          <w:rFonts w:hint="eastAsia" w:ascii="黑体" w:hAnsi="黑体" w:eastAsia="黑体" w:cs="黑体"/>
          <w:color w:val="000000"/>
          <w:spacing w:val="70"/>
          <w:szCs w:val="21"/>
        </w:rPr>
        <w:t>3</w:t>
      </w:r>
      <w:r>
        <w:rPr>
          <w:rFonts w:hint="eastAsia" w:ascii="黑体" w:hAnsi="黑体" w:eastAsia="黑体" w:cs="黑体"/>
          <w:color w:val="000000"/>
          <w:szCs w:val="21"/>
        </w:rPr>
        <w:t xml:space="preserve">术语和定义 </w:t>
      </w:r>
    </w:p>
    <w:p w14:paraId="4EC5E5B5">
      <w:pPr>
        <w:spacing w:line="284" w:lineRule="auto"/>
        <w:ind w:right="282"/>
        <w:jc w:val="left"/>
        <w:rPr>
          <w:rFonts w:hint="eastAsia" w:ascii="宋体" w:hAnsi="宋体" w:cs="宋体"/>
          <w:b/>
          <w:color w:val="000000"/>
          <w:szCs w:val="21"/>
        </w:rPr>
      </w:pPr>
      <w:r>
        <w:rPr>
          <w:rFonts w:hint="eastAsia" w:ascii="宋体" w:hAnsi="宋体" w:cs="宋体"/>
          <w:b/>
          <w:color w:val="000000"/>
          <w:szCs w:val="21"/>
        </w:rPr>
        <w:t>3.1 服务能力</w:t>
      </w:r>
    </w:p>
    <w:p w14:paraId="68D0E24A">
      <w:pPr>
        <w:spacing w:line="284" w:lineRule="auto"/>
        <w:ind w:left="283" w:leftChars="135" w:right="282" w:firstLine="134" w:firstLineChars="64"/>
        <w:jc w:val="left"/>
        <w:rPr>
          <w:rFonts w:hint="eastAsia" w:ascii="宋体" w:hAnsi="宋体" w:cs="宋体"/>
          <w:color w:val="000000"/>
          <w:szCs w:val="21"/>
        </w:rPr>
      </w:pPr>
      <w:r>
        <w:rPr>
          <w:rFonts w:hint="eastAsia" w:ascii="宋体" w:hAnsi="宋体" w:cs="宋体"/>
          <w:color w:val="000000"/>
          <w:szCs w:val="21"/>
        </w:rPr>
        <w:t>在提供生活垃圾分类服务时，生活垃圾分类服务企业具备的组织、人员、制度、管理、技术等条件和采取的措施。</w:t>
      </w:r>
    </w:p>
    <w:p w14:paraId="721B69D7">
      <w:pPr>
        <w:spacing w:line="284" w:lineRule="auto"/>
        <w:ind w:right="282"/>
        <w:jc w:val="left"/>
        <w:rPr>
          <w:rFonts w:hint="eastAsia" w:ascii="宋体" w:hAnsi="宋体" w:cs="宋体"/>
          <w:b/>
          <w:color w:val="000000"/>
          <w:szCs w:val="21"/>
        </w:rPr>
      </w:pPr>
      <w:r>
        <w:rPr>
          <w:rFonts w:hint="eastAsia" w:ascii="宋体" w:hAnsi="宋体" w:cs="宋体"/>
          <w:b/>
          <w:color w:val="000000"/>
          <w:szCs w:val="21"/>
        </w:rPr>
        <w:t>3.2 服务能力等级</w:t>
      </w:r>
    </w:p>
    <w:p w14:paraId="10ACCA0D">
      <w:pPr>
        <w:spacing w:line="284" w:lineRule="auto"/>
        <w:ind w:right="282" w:firstLine="420" w:firstLineChars="200"/>
        <w:jc w:val="left"/>
        <w:rPr>
          <w:rFonts w:hint="eastAsia" w:ascii="宋体" w:hAnsi="宋体" w:cs="宋体"/>
          <w:color w:val="000000"/>
          <w:szCs w:val="21"/>
        </w:rPr>
      </w:pPr>
      <w:r>
        <w:rPr>
          <w:rFonts w:hint="eastAsia" w:ascii="宋体" w:hAnsi="宋体" w:cs="宋体"/>
          <w:color w:val="000000"/>
          <w:szCs w:val="21"/>
        </w:rPr>
        <w:t>衡量生活垃圾分类服务企业在一定时期内服务能力水平高低的指标。</w:t>
      </w:r>
    </w:p>
    <w:p w14:paraId="232BCDF6">
      <w:pPr>
        <w:spacing w:line="284" w:lineRule="auto"/>
        <w:ind w:right="282"/>
        <w:jc w:val="left"/>
        <w:rPr>
          <w:rFonts w:hint="eastAsia" w:ascii="宋体" w:hAnsi="宋体" w:cs="宋体"/>
          <w:b/>
          <w:color w:val="000000"/>
          <w:szCs w:val="21"/>
        </w:rPr>
      </w:pPr>
      <w:r>
        <w:rPr>
          <w:rFonts w:hint="eastAsia" w:ascii="宋体" w:hAnsi="宋体" w:cs="宋体"/>
          <w:b/>
          <w:color w:val="000000"/>
          <w:szCs w:val="21"/>
        </w:rPr>
        <w:t>3.3 评审机构</w:t>
      </w:r>
    </w:p>
    <w:p w14:paraId="4089FA67">
      <w:pPr>
        <w:spacing w:line="284" w:lineRule="auto"/>
        <w:ind w:right="282" w:firstLine="420" w:firstLineChars="200"/>
        <w:jc w:val="left"/>
        <w:rPr>
          <w:rFonts w:hint="eastAsia" w:ascii="宋体" w:hAnsi="宋体" w:cs="宋体"/>
          <w:color w:val="000000"/>
          <w:szCs w:val="21"/>
        </w:rPr>
      </w:pPr>
      <w:r>
        <w:rPr>
          <w:rFonts w:hint="eastAsia" w:ascii="宋体" w:hAnsi="宋体" w:cs="宋体"/>
          <w:color w:val="000000"/>
          <w:szCs w:val="21"/>
        </w:rPr>
        <w:t>依据法律和相关评审标准从事对生活垃圾分类服务的企业服务能力进行评审的组织。</w:t>
      </w:r>
    </w:p>
    <w:p w14:paraId="56F4E126">
      <w:pPr>
        <w:spacing w:line="284" w:lineRule="auto"/>
        <w:ind w:right="282"/>
        <w:jc w:val="left"/>
        <w:rPr>
          <w:rFonts w:hint="eastAsia" w:ascii="宋体" w:hAnsi="宋体" w:cs="宋体"/>
          <w:b/>
          <w:color w:val="000000"/>
          <w:szCs w:val="21"/>
        </w:rPr>
      </w:pPr>
      <w:r>
        <w:rPr>
          <w:rFonts w:hint="eastAsia" w:ascii="宋体" w:hAnsi="宋体" w:cs="宋体"/>
          <w:b/>
          <w:color w:val="000000"/>
          <w:szCs w:val="21"/>
        </w:rPr>
        <w:t>3.4 评审结论</w:t>
      </w:r>
    </w:p>
    <w:p w14:paraId="73500F62">
      <w:pPr>
        <w:spacing w:line="284" w:lineRule="auto"/>
        <w:ind w:right="282" w:firstLine="420" w:firstLineChars="200"/>
        <w:jc w:val="left"/>
        <w:rPr>
          <w:rFonts w:hint="eastAsia" w:ascii="宋体" w:hAnsi="宋体" w:cs="宋体"/>
          <w:color w:val="000000"/>
          <w:szCs w:val="21"/>
        </w:rPr>
      </w:pPr>
      <w:r>
        <w:rPr>
          <w:rFonts w:ascii="宋体" w:hAnsi="宋体" w:cs="宋体"/>
          <w:color w:val="000000"/>
          <w:szCs w:val="21"/>
        </w:rPr>
        <w:t>评审机构依据</w:t>
      </w:r>
      <w:r>
        <w:rPr>
          <w:rFonts w:hint="eastAsia" w:ascii="宋体" w:hAnsi="宋体" w:cs="宋体"/>
          <w:color w:val="000000"/>
          <w:szCs w:val="21"/>
        </w:rPr>
        <w:t>生活垃圾分类服务</w:t>
      </w:r>
      <w:r>
        <w:rPr>
          <w:rFonts w:ascii="宋体" w:hAnsi="宋体" w:cs="宋体"/>
          <w:color w:val="000000"/>
          <w:szCs w:val="21"/>
        </w:rPr>
        <w:t>企</w:t>
      </w:r>
      <w:r>
        <w:rPr>
          <w:rFonts w:hint="eastAsia" w:ascii="宋体" w:hAnsi="宋体" w:cs="宋体"/>
          <w:color w:val="000000"/>
          <w:szCs w:val="21"/>
        </w:rPr>
        <w:t>业</w:t>
      </w:r>
      <w:r>
        <w:rPr>
          <w:rFonts w:ascii="宋体" w:hAnsi="宋体" w:cs="宋体"/>
          <w:color w:val="000000"/>
          <w:szCs w:val="21"/>
        </w:rPr>
        <w:t>提供的资料和背</w:t>
      </w:r>
      <w:r>
        <w:rPr>
          <w:rFonts w:hint="eastAsia" w:ascii="宋体" w:hAnsi="宋体" w:cs="宋体"/>
          <w:color w:val="000000"/>
          <w:szCs w:val="21"/>
        </w:rPr>
        <w:t>景</w:t>
      </w:r>
      <w:r>
        <w:rPr>
          <w:rFonts w:ascii="宋体" w:hAnsi="宋体" w:cs="宋体"/>
          <w:color w:val="000000"/>
          <w:szCs w:val="21"/>
        </w:rPr>
        <w:t>情况。按照既定的工作流程做出的服务能力等级评审结果。</w:t>
      </w:r>
    </w:p>
    <w:p w14:paraId="2ED575BF">
      <w:pPr>
        <w:spacing w:line="284" w:lineRule="auto"/>
        <w:ind w:right="282"/>
        <w:jc w:val="left"/>
        <w:rPr>
          <w:rFonts w:hint="eastAsia" w:ascii="宋体" w:hAnsi="宋体" w:cs="宋体"/>
          <w:b/>
          <w:color w:val="000000"/>
          <w:szCs w:val="21"/>
        </w:rPr>
      </w:pPr>
      <w:r>
        <w:rPr>
          <w:rFonts w:ascii="宋体" w:hAnsi="宋体" w:cs="宋体"/>
          <w:b/>
          <w:color w:val="000000"/>
          <w:szCs w:val="21"/>
        </w:rPr>
        <w:t>3</w:t>
      </w:r>
      <w:r>
        <w:rPr>
          <w:rFonts w:hint="eastAsia" w:ascii="宋体" w:hAnsi="宋体" w:cs="宋体"/>
          <w:b/>
          <w:color w:val="000000"/>
          <w:szCs w:val="21"/>
        </w:rPr>
        <w:t>.</w:t>
      </w:r>
      <w:r>
        <w:rPr>
          <w:rFonts w:ascii="宋体" w:hAnsi="宋体" w:cs="宋体"/>
          <w:b/>
          <w:color w:val="000000"/>
          <w:szCs w:val="21"/>
        </w:rPr>
        <w:t>5</w:t>
      </w:r>
      <w:r>
        <w:rPr>
          <w:rFonts w:hint="eastAsia" w:ascii="宋体" w:hAnsi="宋体" w:cs="宋体"/>
          <w:b/>
          <w:color w:val="000000"/>
          <w:szCs w:val="21"/>
        </w:rPr>
        <w:t xml:space="preserve"> 生活垃圾分类</w:t>
      </w:r>
      <w:r>
        <w:rPr>
          <w:rFonts w:ascii="宋体" w:hAnsi="宋体" w:cs="宋体"/>
          <w:b/>
          <w:color w:val="000000"/>
          <w:szCs w:val="21"/>
        </w:rPr>
        <w:t>服务企业</w:t>
      </w:r>
    </w:p>
    <w:p w14:paraId="2B4F2BFD">
      <w:pPr>
        <w:spacing w:line="284" w:lineRule="auto"/>
        <w:ind w:right="282" w:firstLine="420" w:firstLineChars="200"/>
        <w:jc w:val="left"/>
        <w:rPr>
          <w:rFonts w:hint="eastAsia" w:ascii="宋体" w:hAnsi="宋体" w:cs="宋体"/>
          <w:color w:val="000000"/>
          <w:szCs w:val="21"/>
        </w:rPr>
      </w:pPr>
      <w:r>
        <w:rPr>
          <w:rFonts w:hint="eastAsia" w:ascii="宋体" w:hAnsi="宋体" w:cs="宋体"/>
          <w:color w:val="000000"/>
          <w:szCs w:val="21"/>
        </w:rPr>
        <w:t>涉及生活垃圾分类</w:t>
      </w:r>
      <w:r>
        <w:rPr>
          <w:rFonts w:ascii="宋体" w:hAnsi="宋体" w:cs="宋体"/>
          <w:color w:val="000000"/>
          <w:szCs w:val="21"/>
        </w:rPr>
        <w:t>服务的组织。</w:t>
      </w:r>
    </w:p>
    <w:p w14:paraId="4A626553">
      <w:pPr>
        <w:spacing w:line="286" w:lineRule="auto"/>
        <w:rPr>
          <w:rFonts w:hint="eastAsia" w:ascii="黑体" w:hAnsi="黑体" w:eastAsia="黑体" w:cs="黑体"/>
          <w:color w:val="000000"/>
          <w:szCs w:val="21"/>
        </w:rPr>
      </w:pPr>
      <w:r>
        <w:rPr>
          <w:rFonts w:hint="eastAsia" w:ascii="黑体" w:hAnsi="黑体" w:eastAsia="黑体" w:cs="黑体"/>
          <w:color w:val="000000"/>
          <w:spacing w:val="70"/>
          <w:szCs w:val="21"/>
        </w:rPr>
        <w:t>4</w:t>
      </w:r>
      <w:r>
        <w:rPr>
          <w:rFonts w:hint="eastAsia" w:ascii="黑体" w:hAnsi="黑体" w:eastAsia="黑体" w:cs="黑体"/>
          <w:color w:val="000000"/>
          <w:szCs w:val="21"/>
        </w:rPr>
        <w:t>评价原则</w:t>
      </w:r>
    </w:p>
    <w:p w14:paraId="6C2D4487">
      <w:pPr>
        <w:spacing w:line="286" w:lineRule="auto"/>
        <w:rPr>
          <w:rFonts w:hint="eastAsia" w:ascii="宋体" w:hAnsi="宋体" w:cs="宋体"/>
          <w:color w:val="000000"/>
          <w:szCs w:val="21"/>
        </w:rPr>
      </w:pPr>
      <w:r>
        <w:rPr>
          <w:rFonts w:hint="eastAsia" w:ascii="黑体" w:hAnsi="黑体" w:eastAsia="黑体" w:cs="黑体"/>
          <w:color w:val="000000"/>
          <w:szCs w:val="21"/>
        </w:rPr>
        <w:t>4.</w:t>
      </w:r>
      <w:r>
        <w:rPr>
          <w:rFonts w:hint="eastAsia" w:ascii="黑体" w:hAnsi="黑体" w:eastAsia="黑体" w:cs="黑体"/>
          <w:color w:val="000000"/>
          <w:spacing w:val="70"/>
          <w:szCs w:val="21"/>
        </w:rPr>
        <w:t>1</w:t>
      </w:r>
      <w:r>
        <w:rPr>
          <w:rFonts w:hint="eastAsia" w:ascii="黑体" w:hAnsi="黑体" w:eastAsia="黑体" w:cs="黑体"/>
          <w:color w:val="000000"/>
          <w:szCs w:val="21"/>
        </w:rPr>
        <w:t>公正性</w:t>
      </w:r>
    </w:p>
    <w:p w14:paraId="7B0CA564">
      <w:pPr>
        <w:ind w:left="560" w:right="-20"/>
        <w:rPr>
          <w:rFonts w:hint="eastAsia" w:ascii="宋体" w:hAnsi="宋体" w:cs="宋体"/>
          <w:color w:val="000000"/>
          <w:szCs w:val="21"/>
        </w:rPr>
      </w:pPr>
      <w:r>
        <w:rPr>
          <w:rFonts w:hint="eastAsia" w:ascii="宋体" w:hAnsi="宋体" w:cs="宋体"/>
          <w:color w:val="000000"/>
          <w:szCs w:val="21"/>
        </w:rPr>
        <w:t>评价应</w:t>
      </w:r>
      <w:r>
        <w:rPr>
          <w:rFonts w:hint="eastAsia" w:ascii="宋体" w:hAnsi="宋体" w:cs="宋体"/>
          <w:color w:val="000000"/>
          <w:spacing w:val="-1"/>
          <w:szCs w:val="21"/>
        </w:rPr>
        <w:t>公</w:t>
      </w:r>
      <w:r>
        <w:rPr>
          <w:rFonts w:hint="eastAsia" w:ascii="宋体" w:hAnsi="宋体" w:cs="宋体"/>
          <w:color w:val="000000"/>
          <w:szCs w:val="21"/>
        </w:rPr>
        <w:t>平、</w:t>
      </w:r>
      <w:r>
        <w:rPr>
          <w:rFonts w:hint="eastAsia" w:ascii="宋体" w:hAnsi="宋体" w:cs="宋体"/>
          <w:color w:val="000000"/>
          <w:spacing w:val="-1"/>
          <w:szCs w:val="21"/>
        </w:rPr>
        <w:t>公</w:t>
      </w:r>
      <w:r>
        <w:rPr>
          <w:rFonts w:hint="eastAsia" w:ascii="宋体" w:hAnsi="宋体" w:cs="宋体"/>
          <w:color w:val="000000"/>
          <w:szCs w:val="21"/>
        </w:rPr>
        <w:t>正，遵</w:t>
      </w:r>
      <w:r>
        <w:rPr>
          <w:rFonts w:hint="eastAsia" w:ascii="宋体" w:hAnsi="宋体" w:cs="宋体"/>
          <w:color w:val="000000"/>
          <w:spacing w:val="70"/>
          <w:szCs w:val="21"/>
        </w:rPr>
        <w:t>守</w:t>
      </w:r>
      <w:r>
        <w:rPr>
          <w:rFonts w:hint="eastAsia" w:ascii="宋体" w:hAnsi="宋体" w:cs="宋体"/>
          <w:color w:val="000000"/>
          <w:szCs w:val="21"/>
        </w:rPr>
        <w:t>GB</w:t>
      </w:r>
      <w:r>
        <w:rPr>
          <w:rFonts w:hint="eastAsia" w:ascii="宋体" w:hAnsi="宋体" w:cs="宋体"/>
          <w:color w:val="000000"/>
          <w:spacing w:val="1"/>
          <w:szCs w:val="21"/>
        </w:rPr>
        <w:t>/</w:t>
      </w:r>
      <w:r>
        <w:rPr>
          <w:rFonts w:hint="eastAsia" w:ascii="宋体" w:hAnsi="宋体" w:cs="宋体"/>
          <w:color w:val="000000"/>
          <w:szCs w:val="21"/>
        </w:rPr>
        <w:t>T1901</w:t>
      </w:r>
      <w:r>
        <w:rPr>
          <w:rFonts w:hint="eastAsia" w:ascii="宋体" w:hAnsi="宋体" w:cs="宋体"/>
          <w:color w:val="000000"/>
          <w:spacing w:val="68"/>
          <w:szCs w:val="21"/>
        </w:rPr>
        <w:t>1</w:t>
      </w:r>
      <w:r>
        <w:rPr>
          <w:rFonts w:hint="eastAsia" w:ascii="宋体" w:hAnsi="宋体" w:cs="宋体"/>
          <w:color w:val="000000"/>
          <w:spacing w:val="1"/>
          <w:szCs w:val="21"/>
        </w:rPr>
        <w:t>中相关</w:t>
      </w:r>
      <w:r>
        <w:rPr>
          <w:rFonts w:hint="eastAsia" w:ascii="宋体" w:hAnsi="宋体" w:cs="宋体"/>
          <w:color w:val="000000"/>
          <w:szCs w:val="21"/>
        </w:rPr>
        <w:t>的要求。</w:t>
      </w:r>
      <w:bookmarkStart w:id="0" w:name="_page_11_0"/>
    </w:p>
    <w:p w14:paraId="4EBCD18A">
      <w:pPr>
        <w:ind w:right="-20"/>
        <w:rPr>
          <w:rFonts w:hint="eastAsia" w:ascii="黑体" w:hAnsi="黑体" w:eastAsia="黑体" w:cs="黑体"/>
          <w:color w:val="000000"/>
          <w:szCs w:val="21"/>
        </w:rPr>
      </w:pPr>
      <w:r>
        <w:rPr>
          <w:rFonts w:hint="eastAsia" w:ascii="黑体" w:hAnsi="黑体" w:eastAsia="黑体" w:cs="黑体"/>
          <w:color w:val="000000"/>
          <w:szCs w:val="21"/>
        </w:rPr>
        <w:t>4.</w:t>
      </w:r>
      <w:r>
        <w:rPr>
          <w:rFonts w:hint="eastAsia" w:ascii="黑体" w:hAnsi="黑体" w:eastAsia="黑体" w:cs="黑体"/>
          <w:color w:val="000000"/>
          <w:spacing w:val="70"/>
          <w:szCs w:val="21"/>
        </w:rPr>
        <w:t>2</w:t>
      </w:r>
      <w:r>
        <w:rPr>
          <w:rFonts w:hint="eastAsia" w:ascii="黑体" w:hAnsi="黑体" w:eastAsia="黑体" w:cs="黑体"/>
          <w:color w:val="000000"/>
          <w:szCs w:val="21"/>
        </w:rPr>
        <w:t>客观性</w:t>
      </w:r>
    </w:p>
    <w:p w14:paraId="3517CD10">
      <w:pPr>
        <w:spacing w:before="4" w:line="285" w:lineRule="auto"/>
        <w:ind w:right="280" w:firstLine="559"/>
        <w:jc w:val="left"/>
        <w:rPr>
          <w:rFonts w:hint="eastAsia" w:ascii="宋体" w:hAnsi="宋体" w:cs="宋体"/>
          <w:color w:val="000000"/>
          <w:szCs w:val="21"/>
        </w:rPr>
      </w:pPr>
      <w:r>
        <w:rPr>
          <w:rFonts w:hint="eastAsia" w:ascii="宋体" w:hAnsi="宋体" w:cs="宋体"/>
          <w:color w:val="000000"/>
          <w:szCs w:val="21"/>
        </w:rPr>
        <w:t>以客观事实为</w:t>
      </w:r>
      <w:r>
        <w:rPr>
          <w:rFonts w:hint="eastAsia" w:ascii="宋体" w:hAnsi="宋体" w:cs="宋体"/>
          <w:color w:val="000000"/>
          <w:spacing w:val="-1"/>
          <w:szCs w:val="21"/>
        </w:rPr>
        <w:t>基</w:t>
      </w:r>
      <w:r>
        <w:rPr>
          <w:rFonts w:hint="eastAsia" w:ascii="宋体" w:hAnsi="宋体" w:cs="宋体"/>
          <w:color w:val="000000"/>
          <w:szCs w:val="21"/>
        </w:rPr>
        <w:t>础</w:t>
      </w:r>
      <w:r>
        <w:rPr>
          <w:rFonts w:hint="eastAsia" w:ascii="宋体" w:hAnsi="宋体" w:cs="宋体"/>
          <w:color w:val="000000"/>
          <w:spacing w:val="-101"/>
          <w:szCs w:val="21"/>
        </w:rPr>
        <w:t>，</w:t>
      </w:r>
      <w:r>
        <w:rPr>
          <w:rFonts w:hint="eastAsia" w:ascii="宋体" w:hAnsi="宋体" w:cs="宋体"/>
          <w:color w:val="000000"/>
          <w:szCs w:val="21"/>
        </w:rPr>
        <w:t>严格执</w:t>
      </w:r>
      <w:r>
        <w:rPr>
          <w:rFonts w:hint="eastAsia" w:ascii="宋体" w:hAnsi="宋体" w:cs="宋体"/>
          <w:color w:val="000000"/>
          <w:spacing w:val="-1"/>
          <w:szCs w:val="21"/>
        </w:rPr>
        <w:t>行</w:t>
      </w:r>
      <w:r>
        <w:rPr>
          <w:rFonts w:hint="eastAsia" w:ascii="宋体" w:hAnsi="宋体" w:cs="宋体"/>
          <w:color w:val="000000"/>
          <w:szCs w:val="21"/>
        </w:rPr>
        <w:t>评价</w:t>
      </w:r>
      <w:r>
        <w:rPr>
          <w:rFonts w:hint="eastAsia" w:ascii="宋体" w:hAnsi="宋体" w:cs="宋体"/>
          <w:color w:val="000000"/>
          <w:spacing w:val="-1"/>
          <w:szCs w:val="21"/>
        </w:rPr>
        <w:t>标</w:t>
      </w:r>
      <w:r>
        <w:rPr>
          <w:rFonts w:hint="eastAsia" w:ascii="宋体" w:hAnsi="宋体" w:cs="宋体"/>
          <w:color w:val="000000"/>
          <w:szCs w:val="21"/>
        </w:rPr>
        <w:t>准</w:t>
      </w:r>
      <w:r>
        <w:rPr>
          <w:rFonts w:hint="eastAsia" w:ascii="宋体" w:hAnsi="宋体" w:cs="宋体"/>
          <w:color w:val="000000"/>
          <w:spacing w:val="-102"/>
          <w:szCs w:val="21"/>
        </w:rPr>
        <w:t>，</w:t>
      </w:r>
      <w:r>
        <w:rPr>
          <w:rFonts w:hint="eastAsia" w:ascii="宋体" w:hAnsi="宋体" w:cs="宋体"/>
          <w:color w:val="000000"/>
          <w:szCs w:val="21"/>
        </w:rPr>
        <w:t>坚持客</w:t>
      </w:r>
      <w:r>
        <w:rPr>
          <w:rFonts w:hint="eastAsia" w:ascii="宋体" w:hAnsi="宋体" w:cs="宋体"/>
          <w:color w:val="000000"/>
          <w:spacing w:val="-1"/>
          <w:szCs w:val="21"/>
        </w:rPr>
        <w:t>观</w:t>
      </w:r>
      <w:r>
        <w:rPr>
          <w:rFonts w:hint="eastAsia" w:ascii="宋体" w:hAnsi="宋体" w:cs="宋体"/>
          <w:color w:val="000000"/>
          <w:szCs w:val="21"/>
        </w:rPr>
        <w:t>的</w:t>
      </w:r>
      <w:r>
        <w:rPr>
          <w:rFonts w:hint="eastAsia" w:ascii="宋体" w:hAnsi="宋体" w:cs="宋体"/>
          <w:color w:val="000000"/>
          <w:spacing w:val="-102"/>
          <w:szCs w:val="21"/>
        </w:rPr>
        <w:t>、</w:t>
      </w:r>
      <w:r>
        <w:rPr>
          <w:rFonts w:hint="eastAsia" w:ascii="宋体" w:hAnsi="宋体" w:cs="宋体"/>
          <w:color w:val="000000"/>
          <w:szCs w:val="21"/>
        </w:rPr>
        <w:t xml:space="preserve">实事求是的态度。 </w:t>
      </w:r>
    </w:p>
    <w:p w14:paraId="1774DEBE">
      <w:pPr>
        <w:spacing w:line="360" w:lineRule="auto"/>
        <w:ind w:right="-20"/>
        <w:rPr>
          <w:rFonts w:hint="eastAsia" w:ascii="黑体" w:hAnsi="黑体" w:eastAsia="黑体" w:cs="黑体"/>
          <w:color w:val="000000"/>
          <w:szCs w:val="21"/>
        </w:rPr>
      </w:pPr>
      <w:r>
        <w:rPr>
          <w:rFonts w:hint="eastAsia" w:ascii="黑体" w:hAnsi="黑体" w:eastAsia="黑体" w:cs="黑体"/>
          <w:color w:val="000000"/>
          <w:szCs w:val="21"/>
        </w:rPr>
        <w:t>5</w:t>
      </w:r>
      <w:r>
        <w:rPr>
          <w:rFonts w:ascii="黑体" w:hAnsi="黑体" w:eastAsia="黑体" w:cs="黑体"/>
          <w:color w:val="000000"/>
          <w:szCs w:val="21"/>
        </w:rPr>
        <w:t xml:space="preserve"> </w:t>
      </w:r>
      <w:r>
        <w:rPr>
          <w:rFonts w:hint="eastAsia" w:ascii="黑体" w:hAnsi="黑体" w:eastAsia="黑体" w:cs="黑体"/>
          <w:color w:val="000000"/>
          <w:szCs w:val="21"/>
        </w:rPr>
        <w:t xml:space="preserve"> 评价指标</w:t>
      </w:r>
    </w:p>
    <w:p w14:paraId="5999A99D">
      <w:pPr>
        <w:spacing w:line="360" w:lineRule="auto"/>
        <w:ind w:right="-20"/>
        <w:outlineLvl w:val="0"/>
        <w:rPr>
          <w:rFonts w:ascii="黑体" w:hAnsi="黑体" w:eastAsia="黑体" w:cs="黑体"/>
          <w:color w:val="000000"/>
          <w:szCs w:val="21"/>
        </w:rPr>
      </w:pPr>
      <w:bookmarkStart w:id="1" w:name="_Toc24642"/>
      <w:r>
        <w:rPr>
          <w:rFonts w:hint="eastAsia" w:ascii="黑体" w:hAnsi="黑体" w:eastAsia="黑体" w:cs="黑体"/>
          <w:color w:val="000000"/>
          <w:szCs w:val="21"/>
        </w:rPr>
        <w:t>5.1</w:t>
      </w:r>
      <w:bookmarkEnd w:id="1"/>
      <w:r>
        <w:rPr>
          <w:rFonts w:hint="eastAsia" w:ascii="黑体" w:hAnsi="黑体" w:eastAsia="黑体" w:cs="黑体"/>
          <w:color w:val="000000"/>
          <w:szCs w:val="21"/>
        </w:rPr>
        <w:t xml:space="preserve"> 生活垃圾分类服务体系</w:t>
      </w:r>
    </w:p>
    <w:p w14:paraId="683105DB">
      <w:pPr>
        <w:spacing w:line="360" w:lineRule="auto"/>
        <w:ind w:right="-20"/>
        <w:jc w:val="both"/>
        <w:outlineLvl w:val="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5.1.1  管理体系</w:t>
      </w:r>
    </w:p>
    <w:p w14:paraId="07FFF5FF">
      <w:pPr>
        <w:spacing w:line="360" w:lineRule="auto"/>
        <w:ind w:right="-20"/>
        <w:jc w:val="both"/>
        <w:outlineLvl w:val="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5.1.1.1 组织建立相应管理体系并获得认证,建立了生活服务分类服务管理体系。</w:t>
      </w:r>
    </w:p>
    <w:p w14:paraId="5C38F9FE">
      <w:pPr>
        <w:spacing w:line="360" w:lineRule="auto"/>
        <w:ind w:right="-20"/>
        <w:jc w:val="both"/>
        <w:outlineLvl w:val="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5.1.1.2 </w:t>
      </w:r>
      <w:bookmarkStart w:id="2" w:name="_Hlk215145438"/>
      <w:r>
        <w:rPr>
          <w:rFonts w:hint="eastAsia" w:ascii="Times New Roman" w:hAnsi="Times New Roman" w:eastAsia="宋体" w:cs="Times New Roman"/>
          <w:szCs w:val="21"/>
          <w:lang w:val="en-US" w:eastAsia="zh-CN"/>
        </w:rPr>
        <w:t>组织建立分管领导机制，并明确落实各部门管理人员职责</w:t>
      </w:r>
      <w:bookmarkEnd w:id="2"/>
      <w:r>
        <w:rPr>
          <w:rFonts w:hint="eastAsia" w:ascii="Times New Roman" w:hAnsi="Times New Roman" w:eastAsia="宋体" w:cs="Times New Roman"/>
          <w:szCs w:val="21"/>
          <w:lang w:val="en-US" w:eastAsia="zh-CN"/>
        </w:rPr>
        <w:t>。</w:t>
      </w:r>
    </w:p>
    <w:p w14:paraId="05BE7F07">
      <w:pPr>
        <w:spacing w:line="360" w:lineRule="auto"/>
        <w:ind w:right="-20"/>
        <w:jc w:val="both"/>
        <w:outlineLvl w:val="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5.1.1.3 </w:t>
      </w:r>
      <w:bookmarkStart w:id="3" w:name="_Hlk215145446"/>
      <w:r>
        <w:rPr>
          <w:rFonts w:hint="eastAsia" w:ascii="Times New Roman" w:hAnsi="Times New Roman" w:eastAsia="宋体" w:cs="Times New Roman"/>
          <w:szCs w:val="21"/>
          <w:lang w:val="en-US" w:eastAsia="zh-CN"/>
        </w:rPr>
        <w:t>组织明确各岗位人员的职责并落实</w:t>
      </w:r>
      <w:bookmarkEnd w:id="3"/>
      <w:r>
        <w:rPr>
          <w:rFonts w:hint="eastAsia" w:ascii="Times New Roman" w:hAnsi="Times New Roman" w:eastAsia="宋体" w:cs="Times New Roman"/>
          <w:szCs w:val="21"/>
          <w:lang w:val="en-US" w:eastAsia="zh-CN"/>
        </w:rPr>
        <w:t>。</w:t>
      </w:r>
    </w:p>
    <w:p w14:paraId="3A028F65">
      <w:pPr>
        <w:spacing w:line="360" w:lineRule="auto"/>
        <w:ind w:right="-20"/>
        <w:outlineLvl w:val="0"/>
        <w:rPr>
          <w:rFonts w:hint="eastAsia"/>
          <w:szCs w:val="21"/>
        </w:rPr>
      </w:pPr>
      <w:r>
        <w:rPr>
          <w:rFonts w:hint="eastAsia"/>
          <w:szCs w:val="21"/>
        </w:rPr>
        <w:t>5.1.1.4 组织设立垃圾分类指导员岗位，人员培训合格上岗。</w:t>
      </w:r>
    </w:p>
    <w:p w14:paraId="1FEC8C55">
      <w:pPr>
        <w:spacing w:line="360" w:lineRule="auto"/>
        <w:ind w:right="-20"/>
        <w:outlineLvl w:val="0"/>
        <w:rPr>
          <w:rFonts w:hint="eastAsia"/>
          <w:szCs w:val="21"/>
        </w:rPr>
      </w:pPr>
      <w:r>
        <w:rPr>
          <w:rFonts w:hint="eastAsia"/>
          <w:szCs w:val="21"/>
          <w:lang w:val="en-US" w:eastAsia="zh-CN"/>
        </w:rPr>
        <w:t xml:space="preserve">5.1.1.5  </w:t>
      </w:r>
      <w:r>
        <w:rPr>
          <w:rFonts w:hint="eastAsia"/>
          <w:szCs w:val="21"/>
        </w:rPr>
        <w:t>垃圾分类指导员开展常态化活动。</w:t>
      </w:r>
    </w:p>
    <w:p w14:paraId="6D8C3F86">
      <w:pPr>
        <w:spacing w:line="360" w:lineRule="auto"/>
        <w:ind w:right="-20"/>
        <w:outlineLvl w:val="0"/>
        <w:rPr>
          <w:rFonts w:hint="eastAsia"/>
          <w:szCs w:val="21"/>
        </w:rPr>
      </w:pPr>
      <w:r>
        <w:rPr>
          <w:rFonts w:hint="eastAsia"/>
          <w:szCs w:val="21"/>
          <w:lang w:val="en-US" w:eastAsia="zh-CN"/>
        </w:rPr>
        <w:t xml:space="preserve">5.1.1.6  </w:t>
      </w:r>
      <w:r>
        <w:rPr>
          <w:rFonts w:hint="eastAsia"/>
          <w:szCs w:val="21"/>
        </w:rPr>
        <w:t>建立垃圾分类志愿者队伍，人员培训合格上岗。</w:t>
      </w:r>
    </w:p>
    <w:p w14:paraId="5CC48451">
      <w:pPr>
        <w:spacing w:line="360" w:lineRule="auto"/>
        <w:ind w:right="-20"/>
        <w:outlineLvl w:val="0"/>
        <w:rPr>
          <w:rFonts w:hint="default" w:eastAsia="宋体"/>
          <w:szCs w:val="21"/>
          <w:lang w:val="en-US" w:eastAsia="zh-CN"/>
        </w:rPr>
      </w:pPr>
      <w:r>
        <w:rPr>
          <w:rFonts w:hint="eastAsia"/>
          <w:szCs w:val="21"/>
          <w:lang w:val="en-US" w:eastAsia="zh-CN"/>
        </w:rPr>
        <w:t xml:space="preserve">5.1.1.7  </w:t>
      </w:r>
      <w:r>
        <w:rPr>
          <w:rFonts w:hint="eastAsia"/>
          <w:szCs w:val="21"/>
        </w:rPr>
        <w:t>垃圾分类志愿者开展常态化活动。</w:t>
      </w:r>
    </w:p>
    <w:p w14:paraId="5B20419C">
      <w:pPr>
        <w:spacing w:line="360" w:lineRule="auto"/>
        <w:ind w:right="-20"/>
        <w:outlineLvl w:val="0"/>
        <w:rPr>
          <w:rFonts w:hint="eastAsia" w:ascii="等线" w:hAnsi="等线" w:eastAsia="等线" w:cs="黑体"/>
          <w:color w:val="000000"/>
          <w:szCs w:val="21"/>
        </w:rPr>
      </w:pPr>
      <w:r>
        <w:rPr>
          <w:rFonts w:hint="eastAsia" w:ascii="等线" w:hAnsi="等线" w:eastAsia="等线" w:cs="黑体"/>
          <w:color w:val="000000"/>
          <w:szCs w:val="21"/>
        </w:rPr>
        <w:t>5.1.2  监督检查机制</w:t>
      </w:r>
    </w:p>
    <w:p w14:paraId="6CDE89C1">
      <w:pPr>
        <w:spacing w:line="360" w:lineRule="auto"/>
        <w:ind w:right="-20"/>
        <w:outlineLvl w:val="0"/>
        <w:rPr>
          <w:rFonts w:hint="eastAsia"/>
          <w:szCs w:val="21"/>
        </w:rPr>
      </w:pPr>
      <w:r>
        <w:rPr>
          <w:rFonts w:hint="eastAsia"/>
          <w:szCs w:val="21"/>
          <w:lang w:val="en-US" w:eastAsia="zh-CN"/>
        </w:rPr>
        <w:t xml:space="preserve">5.1.2.1 </w:t>
      </w:r>
      <w:r>
        <w:rPr>
          <w:rFonts w:hint="eastAsia"/>
          <w:szCs w:val="21"/>
        </w:rPr>
        <w:t>建立垃圾分类工作检查制度，并张贴公司明显处。</w:t>
      </w:r>
    </w:p>
    <w:p w14:paraId="08944D03">
      <w:pPr>
        <w:spacing w:line="360" w:lineRule="auto"/>
        <w:ind w:right="-20"/>
        <w:outlineLvl w:val="0"/>
        <w:rPr>
          <w:szCs w:val="21"/>
        </w:rPr>
      </w:pPr>
      <w:r>
        <w:rPr>
          <w:rFonts w:hint="eastAsia"/>
          <w:szCs w:val="21"/>
          <w:lang w:val="en-US" w:eastAsia="zh-CN"/>
        </w:rPr>
        <w:t xml:space="preserve">5.1.2.3 </w:t>
      </w:r>
      <w:r>
        <w:rPr>
          <w:szCs w:val="21"/>
        </w:rPr>
        <w:t>每月至少开展一次垃圾分类工作检查督办活动。</w:t>
      </w:r>
    </w:p>
    <w:p w14:paraId="09966B84">
      <w:pPr>
        <w:spacing w:line="360" w:lineRule="auto"/>
        <w:ind w:right="-20"/>
        <w:outlineLvl w:val="0"/>
        <w:rPr>
          <w:rFonts w:hint="eastAsia"/>
          <w:szCs w:val="21"/>
        </w:rPr>
      </w:pPr>
      <w:r>
        <w:rPr>
          <w:rFonts w:hint="eastAsia"/>
          <w:szCs w:val="21"/>
          <w:lang w:val="en-US" w:eastAsia="zh-CN"/>
        </w:rPr>
        <w:t xml:space="preserve">5.1.2.4 </w:t>
      </w:r>
      <w:r>
        <w:rPr>
          <w:szCs w:val="21"/>
        </w:rPr>
        <w:t>建立检查考评通</w:t>
      </w:r>
      <w:r>
        <w:rPr>
          <w:rFonts w:hint="eastAsia"/>
          <w:szCs w:val="21"/>
        </w:rPr>
        <w:t>报</w:t>
      </w:r>
      <w:r>
        <w:rPr>
          <w:szCs w:val="21"/>
        </w:rPr>
        <w:t>机制</w:t>
      </w:r>
      <w:r>
        <w:rPr>
          <w:rFonts w:hint="eastAsia"/>
          <w:szCs w:val="21"/>
        </w:rPr>
        <w:t>。</w:t>
      </w:r>
    </w:p>
    <w:p w14:paraId="65097638">
      <w:pPr>
        <w:spacing w:line="360" w:lineRule="auto"/>
        <w:ind w:right="-20"/>
        <w:outlineLvl w:val="0"/>
        <w:rPr>
          <w:rFonts w:hint="eastAsia"/>
          <w:szCs w:val="21"/>
        </w:rPr>
      </w:pPr>
      <w:r>
        <w:rPr>
          <w:rFonts w:hint="eastAsia"/>
          <w:szCs w:val="21"/>
          <w:lang w:val="en-US" w:eastAsia="zh-CN"/>
        </w:rPr>
        <w:t xml:space="preserve">5.1.2.5 </w:t>
      </w:r>
      <w:r>
        <w:rPr>
          <w:rFonts w:hint="eastAsia"/>
          <w:szCs w:val="21"/>
        </w:rPr>
        <w:t>保存检查考评的记录，发现不合格及时整改，并检查记录整改的结果</w:t>
      </w:r>
      <w:r>
        <w:rPr>
          <w:szCs w:val="21"/>
        </w:rPr>
        <w:t>。</w:t>
      </w:r>
    </w:p>
    <w:p w14:paraId="4BD4A66D">
      <w:pPr>
        <w:spacing w:line="360" w:lineRule="auto"/>
        <w:ind w:right="-20"/>
        <w:outlineLvl w:val="0"/>
        <w:rPr>
          <w:rFonts w:hint="eastAsia" w:ascii="等线" w:hAnsi="等线" w:eastAsia="等线" w:cs="黑体"/>
          <w:color w:val="000000"/>
          <w:szCs w:val="21"/>
        </w:rPr>
      </w:pPr>
      <w:r>
        <w:rPr>
          <w:rFonts w:hint="eastAsia" w:ascii="等线" w:hAnsi="等线" w:eastAsia="等线" w:cs="黑体"/>
          <w:color w:val="000000"/>
          <w:szCs w:val="21"/>
        </w:rPr>
        <w:t>5.1.3  运行体系</w:t>
      </w:r>
    </w:p>
    <w:p w14:paraId="5579F8E3">
      <w:pPr>
        <w:spacing w:line="360" w:lineRule="auto"/>
        <w:ind w:right="-20"/>
        <w:outlineLvl w:val="0"/>
        <w:rPr>
          <w:rFonts w:hint="eastAsia"/>
          <w:szCs w:val="21"/>
        </w:rPr>
      </w:pPr>
      <w:r>
        <w:rPr>
          <w:rFonts w:hint="eastAsia" w:ascii="等线" w:hAnsi="等线" w:eastAsia="等线" w:cs="黑体"/>
          <w:color w:val="000000"/>
          <w:szCs w:val="21"/>
          <w:lang w:val="en-US" w:eastAsia="zh-CN"/>
        </w:rPr>
        <w:t xml:space="preserve">5.1.3.1  </w:t>
      </w:r>
      <w:r>
        <w:rPr>
          <w:rFonts w:hint="eastAsia"/>
          <w:szCs w:val="21"/>
        </w:rPr>
        <w:t>建立垃圾分类的宣传制度及计划，并按计划实施。</w:t>
      </w:r>
    </w:p>
    <w:p w14:paraId="417C5EF3">
      <w:pPr>
        <w:spacing w:line="360" w:lineRule="auto"/>
        <w:ind w:right="-20"/>
        <w:outlineLvl w:val="0"/>
        <w:rPr>
          <w:rFonts w:hint="eastAsia"/>
          <w:szCs w:val="21"/>
        </w:rPr>
      </w:pPr>
      <w:r>
        <w:rPr>
          <w:rFonts w:hint="eastAsia"/>
          <w:szCs w:val="21"/>
          <w:lang w:val="en-US" w:eastAsia="zh-CN"/>
        </w:rPr>
        <w:t xml:space="preserve">5.1.3.2  </w:t>
      </w:r>
      <w:r>
        <w:rPr>
          <w:rFonts w:hint="eastAsia"/>
          <w:szCs w:val="21"/>
        </w:rPr>
        <w:t>垃圾分类的宣传资料明示张贴于公司醒目处，保证常态有效。</w:t>
      </w:r>
    </w:p>
    <w:p w14:paraId="69C800D9">
      <w:pPr>
        <w:spacing w:line="360" w:lineRule="auto"/>
        <w:ind w:right="-20"/>
        <w:outlineLvl w:val="0"/>
        <w:rPr>
          <w:rFonts w:hint="eastAsia"/>
          <w:szCs w:val="21"/>
        </w:rPr>
      </w:pPr>
      <w:r>
        <w:rPr>
          <w:rFonts w:hint="eastAsia"/>
          <w:szCs w:val="21"/>
          <w:lang w:val="en-US" w:eastAsia="zh-CN"/>
        </w:rPr>
        <w:t xml:space="preserve">5.1.3.3  </w:t>
      </w:r>
      <w:r>
        <w:rPr>
          <w:rFonts w:hint="eastAsia"/>
          <w:szCs w:val="21"/>
        </w:rPr>
        <w:t>定期开展垃圾分类的宣传教育，在公司管辖区域内营造垃圾分类的气氛。</w:t>
      </w:r>
    </w:p>
    <w:p w14:paraId="17FA0075">
      <w:pPr>
        <w:spacing w:line="360" w:lineRule="auto"/>
        <w:ind w:right="-20"/>
        <w:outlineLvl w:val="0"/>
        <w:rPr>
          <w:rFonts w:hint="eastAsia"/>
          <w:szCs w:val="21"/>
        </w:rPr>
      </w:pPr>
      <w:r>
        <w:rPr>
          <w:rFonts w:hint="eastAsia"/>
          <w:szCs w:val="21"/>
          <w:lang w:val="en-US" w:eastAsia="zh-CN"/>
        </w:rPr>
        <w:t xml:space="preserve">5.1.3.4  </w:t>
      </w:r>
      <w:r>
        <w:rPr>
          <w:rFonts w:hint="eastAsia"/>
          <w:szCs w:val="21"/>
        </w:rPr>
        <w:t>垃圾收集点应设置垃圾分类收集容器，并有明显的标识。</w:t>
      </w:r>
      <w:r>
        <w:rPr>
          <w:rFonts w:hint="eastAsia"/>
          <w:b/>
          <w:szCs w:val="21"/>
        </w:rPr>
        <w:t>符合GB/T19095-2019生活垃圾分类标志</w:t>
      </w:r>
      <w:r>
        <w:rPr>
          <w:rFonts w:hint="eastAsia"/>
          <w:szCs w:val="21"/>
        </w:rPr>
        <w:t>。</w:t>
      </w:r>
    </w:p>
    <w:p w14:paraId="5B17A2D0">
      <w:pPr>
        <w:spacing w:line="360" w:lineRule="auto"/>
        <w:ind w:right="-20"/>
        <w:outlineLvl w:val="0"/>
        <w:rPr>
          <w:rFonts w:hint="eastAsia"/>
          <w:szCs w:val="21"/>
        </w:rPr>
      </w:pPr>
      <w:r>
        <w:rPr>
          <w:rFonts w:hint="eastAsia"/>
          <w:szCs w:val="21"/>
          <w:lang w:val="en-US" w:eastAsia="zh-CN"/>
        </w:rPr>
        <w:t xml:space="preserve">5.1.3.5  </w:t>
      </w:r>
      <w:r>
        <w:rPr>
          <w:rFonts w:hint="eastAsia"/>
          <w:szCs w:val="21"/>
        </w:rPr>
        <w:t>分类垃圾收集容器的颜色、标志应符合相关规定，并清晰明了。</w:t>
      </w:r>
    </w:p>
    <w:p w14:paraId="595D304C">
      <w:pPr>
        <w:spacing w:line="360" w:lineRule="auto"/>
        <w:ind w:right="-20"/>
        <w:outlineLvl w:val="0"/>
        <w:rPr>
          <w:rFonts w:hint="eastAsia"/>
          <w:szCs w:val="21"/>
        </w:rPr>
      </w:pPr>
      <w:r>
        <w:rPr>
          <w:rFonts w:hint="eastAsia"/>
          <w:szCs w:val="21"/>
          <w:lang w:val="en-US" w:eastAsia="zh-CN"/>
        </w:rPr>
        <w:t xml:space="preserve">5.1.3.6  </w:t>
      </w:r>
      <w:r>
        <w:rPr>
          <w:rFonts w:hint="eastAsia"/>
          <w:szCs w:val="21"/>
        </w:rPr>
        <w:t>设置的垃圾收集点应覆盖公司区域，并方便使用。</w:t>
      </w:r>
    </w:p>
    <w:p w14:paraId="2CEE98D1">
      <w:pPr>
        <w:spacing w:line="360" w:lineRule="auto"/>
        <w:ind w:right="-20"/>
        <w:outlineLvl w:val="0"/>
        <w:rPr>
          <w:rFonts w:hint="eastAsia"/>
          <w:szCs w:val="21"/>
        </w:rPr>
      </w:pPr>
      <w:r>
        <w:rPr>
          <w:rFonts w:hint="eastAsia"/>
          <w:szCs w:val="21"/>
          <w:lang w:val="en-US" w:eastAsia="zh-CN"/>
        </w:rPr>
        <w:t xml:space="preserve">5.1.3.7  </w:t>
      </w:r>
      <w:r>
        <w:rPr>
          <w:rFonts w:hint="eastAsia"/>
          <w:szCs w:val="21"/>
        </w:rPr>
        <w:t>可回收物、不可回收物、餐厨垃圾、有害垃圾、其他垃圾要按规定分类投放。</w:t>
      </w:r>
    </w:p>
    <w:p w14:paraId="4851625F">
      <w:pPr>
        <w:spacing w:line="360" w:lineRule="auto"/>
        <w:ind w:right="-20"/>
        <w:outlineLvl w:val="0"/>
        <w:rPr>
          <w:rFonts w:hint="eastAsia"/>
          <w:szCs w:val="21"/>
        </w:rPr>
      </w:pPr>
      <w:r>
        <w:rPr>
          <w:rFonts w:hint="eastAsia"/>
          <w:szCs w:val="21"/>
          <w:lang w:val="en-US" w:eastAsia="zh-CN"/>
        </w:rPr>
        <w:t xml:space="preserve">5.1.3.8  </w:t>
      </w:r>
      <w:r>
        <w:rPr>
          <w:rFonts w:hint="eastAsia"/>
          <w:szCs w:val="21"/>
        </w:rPr>
        <w:t>公司人员必须掌握垃圾分类相关知识（培训及记录），熟练握作业方式方法。</w:t>
      </w:r>
    </w:p>
    <w:p w14:paraId="0B09B777">
      <w:pPr>
        <w:spacing w:line="360" w:lineRule="auto"/>
        <w:ind w:right="-20"/>
        <w:outlineLvl w:val="0"/>
        <w:rPr>
          <w:szCs w:val="21"/>
        </w:rPr>
      </w:pPr>
      <w:r>
        <w:rPr>
          <w:rFonts w:hint="eastAsia"/>
          <w:szCs w:val="21"/>
          <w:lang w:val="en-US" w:eastAsia="zh-CN"/>
        </w:rPr>
        <w:t xml:space="preserve">5.1.3.9  </w:t>
      </w:r>
      <w:r>
        <w:rPr>
          <w:rFonts w:hint="eastAsia"/>
          <w:szCs w:val="21"/>
        </w:rPr>
        <w:t>管辖区域内至少设置</w:t>
      </w:r>
      <w:r>
        <w:rPr>
          <w:szCs w:val="21"/>
        </w:rPr>
        <w:t>1个有害垃圾收集谷器</w:t>
      </w:r>
      <w:r>
        <w:rPr>
          <w:rFonts w:hint="eastAsia"/>
          <w:szCs w:val="21"/>
          <w:lang w:eastAsia="zh-CN"/>
        </w:rPr>
        <w:t>，</w:t>
      </w:r>
      <w:r>
        <w:rPr>
          <w:rFonts w:hint="eastAsia"/>
          <w:szCs w:val="21"/>
        </w:rPr>
        <w:t>公司必须明确再生资源回收方式</w:t>
      </w:r>
      <w:r>
        <w:rPr>
          <w:rFonts w:hint="eastAsia"/>
          <w:szCs w:val="21"/>
          <w:lang w:eastAsia="zh-CN"/>
        </w:rPr>
        <w:t>、</w:t>
      </w:r>
      <w:r>
        <w:rPr>
          <w:rFonts w:hint="eastAsia"/>
          <w:szCs w:val="21"/>
        </w:rPr>
        <w:t>公司必须设有再生物资回收的地点。</w:t>
      </w:r>
    </w:p>
    <w:p w14:paraId="51ED88F9">
      <w:pPr>
        <w:spacing w:line="360" w:lineRule="auto"/>
        <w:ind w:right="-20"/>
        <w:outlineLvl w:val="0"/>
        <w:rPr>
          <w:rFonts w:hint="eastAsia" w:ascii="等线" w:hAnsi="等线" w:eastAsia="等线" w:cs="黑体"/>
          <w:color w:val="000000"/>
          <w:szCs w:val="21"/>
        </w:rPr>
      </w:pPr>
      <w:r>
        <w:rPr>
          <w:rFonts w:hint="eastAsia" w:ascii="等线" w:hAnsi="等线" w:eastAsia="等线" w:cs="黑体"/>
          <w:color w:val="000000"/>
          <w:szCs w:val="21"/>
        </w:rPr>
        <w:t>5.1.4  日常推进工作</w:t>
      </w:r>
    </w:p>
    <w:p w14:paraId="2905A7F8">
      <w:pPr>
        <w:spacing w:line="360" w:lineRule="auto"/>
        <w:ind w:right="-20"/>
        <w:outlineLvl w:val="0"/>
        <w:rPr>
          <w:rFonts w:hint="eastAsia"/>
          <w:szCs w:val="21"/>
        </w:rPr>
      </w:pPr>
      <w:r>
        <w:rPr>
          <w:rFonts w:hint="eastAsia" w:ascii="等线" w:hAnsi="等线" w:eastAsia="等线" w:cs="黑体"/>
          <w:color w:val="000000"/>
          <w:szCs w:val="21"/>
          <w:lang w:val="en-US" w:eastAsia="zh-CN"/>
        </w:rPr>
        <w:t xml:space="preserve">5.1.4.1  </w:t>
      </w:r>
      <w:r>
        <w:rPr>
          <w:szCs w:val="21"/>
        </w:rPr>
        <w:t>制定垃圾分类工作计划、推进实施方案</w:t>
      </w:r>
      <w:r>
        <w:rPr>
          <w:rFonts w:hint="eastAsia"/>
          <w:szCs w:val="21"/>
        </w:rPr>
        <w:t>。</w:t>
      </w:r>
    </w:p>
    <w:p w14:paraId="149E3455">
      <w:pPr>
        <w:spacing w:line="360" w:lineRule="auto"/>
        <w:ind w:right="-20"/>
        <w:outlineLvl w:val="0"/>
        <w:rPr>
          <w:szCs w:val="21"/>
        </w:rPr>
      </w:pPr>
      <w:r>
        <w:rPr>
          <w:rFonts w:hint="eastAsia" w:ascii="等线" w:hAnsi="等线" w:eastAsia="等线" w:cs="黑体"/>
          <w:color w:val="000000"/>
          <w:szCs w:val="21"/>
          <w:lang w:val="en-US" w:eastAsia="zh-CN"/>
        </w:rPr>
        <w:t xml:space="preserve">5.1.4.2  </w:t>
      </w:r>
      <w:r>
        <w:rPr>
          <w:szCs w:val="21"/>
        </w:rPr>
        <w:t>定期组织垃圾分类工作研究。</w:t>
      </w:r>
    </w:p>
    <w:p w14:paraId="2DB28AD6">
      <w:pPr>
        <w:spacing w:line="360" w:lineRule="auto"/>
        <w:ind w:right="-20"/>
        <w:outlineLvl w:val="0"/>
        <w:rPr>
          <w:szCs w:val="21"/>
        </w:rPr>
      </w:pPr>
      <w:r>
        <w:rPr>
          <w:rFonts w:hint="eastAsia"/>
          <w:szCs w:val="21"/>
          <w:lang w:val="en-US" w:eastAsia="zh-CN"/>
        </w:rPr>
        <w:t xml:space="preserve">5.1.4.3  </w:t>
      </w:r>
      <w:r>
        <w:rPr>
          <w:szCs w:val="21"/>
        </w:rPr>
        <w:t>按照工作计划规定进度落实工作。</w:t>
      </w:r>
    </w:p>
    <w:p w14:paraId="6B79BC62">
      <w:pPr>
        <w:spacing w:line="360" w:lineRule="auto"/>
        <w:ind w:right="-20"/>
        <w:outlineLvl w:val="0"/>
        <w:rPr>
          <w:rFonts w:hint="eastAsia"/>
          <w:szCs w:val="21"/>
        </w:rPr>
      </w:pPr>
      <w:r>
        <w:rPr>
          <w:rFonts w:hint="eastAsia"/>
          <w:szCs w:val="21"/>
          <w:lang w:val="en-US" w:eastAsia="zh-CN"/>
        </w:rPr>
        <w:t xml:space="preserve">5.1.4.4  </w:t>
      </w:r>
      <w:r>
        <w:rPr>
          <w:rFonts w:hint="eastAsia"/>
          <w:szCs w:val="21"/>
        </w:rPr>
        <w:t>组织</w:t>
      </w:r>
      <w:r>
        <w:rPr>
          <w:szCs w:val="21"/>
        </w:rPr>
        <w:t>召开垃圾分类动员</w:t>
      </w:r>
      <w:r>
        <w:rPr>
          <w:rFonts w:hint="eastAsia"/>
          <w:szCs w:val="21"/>
        </w:rPr>
        <w:t>部</w:t>
      </w:r>
      <w:r>
        <w:rPr>
          <w:szCs w:val="21"/>
        </w:rPr>
        <w:t>署会议，</w:t>
      </w:r>
      <w:r>
        <w:rPr>
          <w:rFonts w:hint="eastAsia"/>
          <w:szCs w:val="21"/>
        </w:rPr>
        <w:t>或培训会议。</w:t>
      </w:r>
    </w:p>
    <w:p w14:paraId="63EF1240">
      <w:pPr>
        <w:spacing w:line="360" w:lineRule="auto"/>
        <w:ind w:right="-20"/>
        <w:outlineLvl w:val="0"/>
        <w:rPr>
          <w:rFonts w:hint="default" w:eastAsia="宋体"/>
          <w:szCs w:val="21"/>
          <w:lang w:val="en-US" w:eastAsia="zh-CN"/>
        </w:rPr>
      </w:pPr>
      <w:r>
        <w:rPr>
          <w:rFonts w:hint="eastAsia"/>
          <w:szCs w:val="21"/>
          <w:lang w:val="en-US" w:eastAsia="zh-CN"/>
        </w:rPr>
        <w:t xml:space="preserve">5.1.4.5  </w:t>
      </w:r>
      <w:r>
        <w:rPr>
          <w:rFonts w:hint="eastAsia"/>
          <w:szCs w:val="21"/>
        </w:rPr>
        <w:t>每月按要求组织形式多样、效果明显的行动日活动，并及时报送活动方案和开展情况，留档资料齐全。</w:t>
      </w:r>
    </w:p>
    <w:p w14:paraId="7866A1DD">
      <w:pPr>
        <w:spacing w:line="360" w:lineRule="auto"/>
        <w:ind w:right="-20"/>
        <w:outlineLvl w:val="0"/>
        <w:rPr>
          <w:rFonts w:hint="eastAsia" w:ascii="等线" w:hAnsi="等线" w:eastAsia="等线" w:cs="黑体"/>
          <w:color w:val="000000"/>
          <w:szCs w:val="21"/>
        </w:rPr>
      </w:pPr>
      <w:r>
        <w:rPr>
          <w:rFonts w:hint="eastAsia" w:ascii="等线" w:hAnsi="等线" w:eastAsia="等线" w:cs="黑体"/>
          <w:color w:val="000000"/>
          <w:szCs w:val="21"/>
        </w:rPr>
        <w:t>5.1.5 宣传培训</w:t>
      </w:r>
    </w:p>
    <w:p w14:paraId="3D02B701">
      <w:pPr>
        <w:spacing w:line="360" w:lineRule="auto"/>
        <w:ind w:right="-20"/>
        <w:outlineLvl w:val="0"/>
        <w:rPr>
          <w:szCs w:val="21"/>
        </w:rPr>
      </w:pPr>
      <w:r>
        <w:rPr>
          <w:rFonts w:hint="eastAsia"/>
          <w:szCs w:val="21"/>
          <w:lang w:val="en-US" w:eastAsia="zh-CN"/>
        </w:rPr>
        <w:t xml:space="preserve">5.1.5.1  </w:t>
      </w:r>
      <w:r>
        <w:rPr>
          <w:szCs w:val="21"/>
        </w:rPr>
        <w:t>有垃圾分类宣传栏，宣传内容多样化。</w:t>
      </w:r>
    </w:p>
    <w:p w14:paraId="669764D9">
      <w:pPr>
        <w:spacing w:line="360" w:lineRule="auto"/>
        <w:ind w:right="-20"/>
        <w:outlineLvl w:val="0"/>
        <w:rPr>
          <w:szCs w:val="21"/>
        </w:rPr>
      </w:pPr>
      <w:r>
        <w:rPr>
          <w:rFonts w:hint="eastAsia"/>
          <w:szCs w:val="21"/>
          <w:lang w:val="en-US" w:eastAsia="zh-CN"/>
        </w:rPr>
        <w:t xml:space="preserve">5.1.5.2  </w:t>
      </w:r>
      <w:r>
        <w:rPr>
          <w:szCs w:val="21"/>
        </w:rPr>
        <w:t>将垃圾分类的相关知识纳入</w:t>
      </w:r>
      <w:r>
        <w:rPr>
          <w:rFonts w:hint="eastAsia"/>
          <w:szCs w:val="21"/>
        </w:rPr>
        <w:t>公司日常培训计划</w:t>
      </w:r>
      <w:r>
        <w:rPr>
          <w:szCs w:val="21"/>
        </w:rPr>
        <w:t>之中</w:t>
      </w:r>
      <w:r>
        <w:rPr>
          <w:rFonts w:hint="eastAsia"/>
          <w:szCs w:val="21"/>
        </w:rPr>
        <w:t>，提供培训计划及详细的培训内容，如培训地点、培训的课时、培训老师、参加人员等</w:t>
      </w:r>
      <w:r>
        <w:rPr>
          <w:szCs w:val="21"/>
        </w:rPr>
        <w:t>。</w:t>
      </w:r>
    </w:p>
    <w:p w14:paraId="2FE8BAE0">
      <w:pPr>
        <w:spacing w:line="360" w:lineRule="auto"/>
        <w:ind w:right="-20"/>
        <w:outlineLvl w:val="0"/>
        <w:rPr>
          <w:szCs w:val="21"/>
        </w:rPr>
      </w:pPr>
      <w:r>
        <w:rPr>
          <w:rFonts w:hint="eastAsia"/>
          <w:szCs w:val="21"/>
          <w:lang w:val="en-US" w:eastAsia="zh-CN"/>
        </w:rPr>
        <w:t xml:space="preserve">5.1.5.3  </w:t>
      </w:r>
      <w:r>
        <w:rPr>
          <w:szCs w:val="21"/>
        </w:rPr>
        <w:t>组织</w:t>
      </w:r>
      <w:r>
        <w:rPr>
          <w:rFonts w:hint="eastAsia"/>
          <w:szCs w:val="21"/>
        </w:rPr>
        <w:t>公司</w:t>
      </w:r>
      <w:r>
        <w:rPr>
          <w:szCs w:val="21"/>
        </w:rPr>
        <w:t>管理人员开展垃圾分类培训，培训资料齐全。</w:t>
      </w:r>
    </w:p>
    <w:p w14:paraId="17D014B6">
      <w:pPr>
        <w:spacing w:line="360" w:lineRule="auto"/>
        <w:ind w:right="-20"/>
        <w:jc w:val="both"/>
        <w:outlineLvl w:val="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5.1.5.4  组织公司员工开展垃圾分类培训，培训资料齐全，不符合的扣分。</w:t>
      </w:r>
    </w:p>
    <w:p w14:paraId="188C2827">
      <w:pPr>
        <w:spacing w:line="360" w:lineRule="auto"/>
        <w:ind w:right="-20"/>
        <w:jc w:val="both"/>
        <w:outlineLvl w:val="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val="en-US" w:eastAsia="zh-CN"/>
        </w:rPr>
        <w:t>根据生活垃圾分类服务管理的要求，配备了专门的管理人员进行生活垃圾分类服务管理。</w:t>
      </w:r>
    </w:p>
    <w:p w14:paraId="7C13A04D">
      <w:pPr>
        <w:spacing w:line="360" w:lineRule="auto"/>
        <w:ind w:right="-20"/>
        <w:jc w:val="both"/>
        <w:outlineLvl w:val="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法人代表具有民事责任能力；</w:t>
      </w:r>
    </w:p>
    <w:p w14:paraId="78CCBC17">
      <w:pPr>
        <w:numPr>
          <w:ilvl w:val="0"/>
          <w:numId w:val="1"/>
        </w:numPr>
        <w:spacing w:line="360" w:lineRule="auto"/>
        <w:ind w:left="567" w:right="-20" w:hanging="141"/>
        <w:outlineLvl w:val="0"/>
        <w:rPr>
          <w:rFonts w:hint="eastAsia" w:ascii="宋体" w:hAnsi="宋体" w:cs="黑体"/>
          <w:color w:val="000000"/>
          <w:szCs w:val="21"/>
        </w:rPr>
      </w:pPr>
      <w:r>
        <w:rPr>
          <w:rFonts w:hint="eastAsia" w:ascii="宋体" w:hAnsi="宋体" w:cs="黑体"/>
          <w:color w:val="000000"/>
          <w:szCs w:val="21"/>
        </w:rPr>
        <w:t>遵守本行业相关国家法规、标准；</w:t>
      </w:r>
    </w:p>
    <w:p w14:paraId="2FCC4C7B">
      <w:pPr>
        <w:numPr>
          <w:ilvl w:val="0"/>
          <w:numId w:val="1"/>
        </w:numPr>
        <w:spacing w:line="360" w:lineRule="auto"/>
        <w:ind w:left="567" w:right="-20" w:hanging="141"/>
        <w:outlineLvl w:val="0"/>
        <w:rPr>
          <w:rFonts w:hint="eastAsia" w:ascii="宋体" w:hAnsi="宋体" w:cs="黑体"/>
          <w:color w:val="000000"/>
          <w:szCs w:val="21"/>
        </w:rPr>
      </w:pPr>
      <w:r>
        <w:rPr>
          <w:rFonts w:hint="eastAsia" w:ascii="宋体" w:hAnsi="宋体" w:cs="黑体"/>
          <w:color w:val="000000"/>
          <w:szCs w:val="21"/>
        </w:rPr>
        <w:t>有与业务相适应的经营场所和人员；</w:t>
      </w:r>
    </w:p>
    <w:p w14:paraId="5AB659C0">
      <w:pPr>
        <w:numPr>
          <w:ilvl w:val="0"/>
          <w:numId w:val="1"/>
        </w:numPr>
        <w:spacing w:line="360" w:lineRule="auto"/>
        <w:ind w:left="567" w:right="-20" w:hanging="141"/>
        <w:outlineLvl w:val="0"/>
        <w:rPr>
          <w:rFonts w:hint="eastAsia" w:ascii="宋体" w:hAnsi="宋体" w:cs="黑体"/>
          <w:color w:val="000000"/>
          <w:szCs w:val="21"/>
        </w:rPr>
      </w:pPr>
      <w:r>
        <w:rPr>
          <w:rFonts w:hint="eastAsia" w:ascii="宋体" w:hAnsi="宋体" w:cs="黑体"/>
          <w:color w:val="000000"/>
          <w:szCs w:val="21"/>
        </w:rPr>
        <w:t>有与业务相适应的硬件设施；</w:t>
      </w:r>
    </w:p>
    <w:p w14:paraId="0D40B948">
      <w:pPr>
        <w:numPr>
          <w:ilvl w:val="0"/>
          <w:numId w:val="1"/>
        </w:numPr>
        <w:spacing w:line="360" w:lineRule="auto"/>
        <w:ind w:left="567" w:right="-20" w:hanging="141"/>
        <w:outlineLvl w:val="0"/>
        <w:rPr>
          <w:rFonts w:hint="eastAsia" w:ascii="宋体" w:hAnsi="宋体" w:cs="黑体"/>
          <w:color w:val="000000"/>
          <w:szCs w:val="21"/>
        </w:rPr>
      </w:pPr>
      <w:r>
        <w:rPr>
          <w:rFonts w:hint="eastAsia" w:ascii="宋体" w:hAnsi="宋体" w:cs="黑体"/>
          <w:color w:val="000000"/>
          <w:szCs w:val="21"/>
        </w:rPr>
        <w:t>按本标准评分达60分以上。</w:t>
      </w:r>
      <w:bookmarkStart w:id="12" w:name="_GoBack"/>
      <w:bookmarkEnd w:id="12"/>
    </w:p>
    <w:p w14:paraId="53C23574">
      <w:pPr>
        <w:spacing w:line="360" w:lineRule="auto"/>
        <w:ind w:right="-20"/>
        <w:outlineLvl w:val="0"/>
        <w:rPr>
          <w:rFonts w:hint="eastAsia" w:ascii="宋体" w:hAnsi="宋体" w:cs="黑体"/>
          <w:color w:val="000000"/>
          <w:szCs w:val="21"/>
        </w:rPr>
      </w:pPr>
      <w:r>
        <w:rPr>
          <w:rFonts w:hint="eastAsia" w:ascii="宋体" w:hAnsi="宋体" w:cs="黑体"/>
          <w:color w:val="000000"/>
          <w:szCs w:val="21"/>
        </w:rPr>
        <w:t>5.</w:t>
      </w:r>
      <w:r>
        <w:rPr>
          <w:rFonts w:ascii="宋体" w:hAnsi="宋体" w:cs="黑体"/>
          <w:color w:val="000000"/>
          <w:szCs w:val="21"/>
        </w:rPr>
        <w:t xml:space="preserve">2 </w:t>
      </w:r>
      <w:r>
        <w:rPr>
          <w:rFonts w:hint="eastAsia" w:ascii="宋体" w:hAnsi="宋体" w:cs="黑体"/>
          <w:color w:val="000000"/>
          <w:szCs w:val="21"/>
        </w:rPr>
        <w:t>评价内容</w:t>
      </w:r>
    </w:p>
    <w:bookmarkEnd w:id="0"/>
    <w:p w14:paraId="60D1612B">
      <w:pPr>
        <w:spacing w:line="360" w:lineRule="auto"/>
        <w:ind w:firstLine="420" w:firstLineChars="200"/>
      </w:pPr>
      <w:bookmarkStart w:id="4" w:name="_page_12_0"/>
      <w:bookmarkStart w:id="5" w:name="_Toc22815"/>
      <w:r>
        <w:rPr>
          <w:rFonts w:hint="eastAsia"/>
        </w:rPr>
        <w:t>在综合考虑企业的资产与场所、设施设备、服务人员、组织管理，处理能力和服务质量的基础上所做的分级。</w:t>
      </w:r>
    </w:p>
    <w:p w14:paraId="4EBB70E3">
      <w:pPr>
        <w:spacing w:line="360" w:lineRule="auto"/>
        <w:ind w:firstLine="210" w:firstLineChars="100"/>
      </w:pPr>
      <w:r>
        <w:t>5</w:t>
      </w:r>
      <w:r>
        <w:rPr>
          <w:rFonts w:hint="eastAsia"/>
        </w:rPr>
        <w:t>.</w:t>
      </w:r>
      <w:r>
        <w:t xml:space="preserve">3 </w:t>
      </w:r>
      <w:r>
        <w:rPr>
          <w:rFonts w:hint="eastAsia"/>
        </w:rPr>
        <w:t xml:space="preserve">评价等级 </w:t>
      </w:r>
    </w:p>
    <w:p w14:paraId="7FC09A9F">
      <w:pPr>
        <w:spacing w:line="360" w:lineRule="auto"/>
        <w:ind w:firstLine="420" w:firstLineChars="200"/>
      </w:pPr>
      <w:r>
        <w:rPr>
          <w:rFonts w:hint="eastAsia"/>
        </w:rPr>
        <w:t>根据企业的管理体系、运行体系、日常推进工作、宣传培训等内容，根据评分结果进行打分。</w:t>
      </w:r>
    </w:p>
    <w:p w14:paraId="7367D943">
      <w:pPr>
        <w:spacing w:line="360" w:lineRule="auto"/>
        <w:ind w:firstLine="210" w:firstLineChars="100"/>
      </w:pPr>
      <w:r>
        <w:t>5</w:t>
      </w:r>
      <w:r>
        <w:rPr>
          <w:rFonts w:hint="eastAsia"/>
        </w:rPr>
        <w:t>.</w:t>
      </w:r>
      <w:r>
        <w:t xml:space="preserve">4 </w:t>
      </w:r>
      <w:r>
        <w:rPr>
          <w:rFonts w:hint="eastAsia"/>
        </w:rPr>
        <w:t xml:space="preserve"> 根据评分值评定生活垃圾分类服务水平，并以不同级别区分优质程度。</w:t>
      </w:r>
    </w:p>
    <w:p w14:paraId="69D01BA0">
      <w:pPr>
        <w:spacing w:line="360" w:lineRule="auto"/>
        <w:ind w:firstLine="210" w:firstLineChars="100"/>
      </w:pPr>
      <w:r>
        <w:t>5</w:t>
      </w:r>
      <w:r>
        <w:rPr>
          <w:rFonts w:hint="eastAsia"/>
        </w:rPr>
        <w:t>.</w:t>
      </w:r>
      <w:r>
        <w:t xml:space="preserve">4.1 </w:t>
      </w:r>
      <w:r>
        <w:rPr>
          <w:rFonts w:hint="eastAsia"/>
        </w:rPr>
        <w:t xml:space="preserve"> 评分达到6</w:t>
      </w:r>
      <w:r>
        <w:t>0</w:t>
      </w:r>
      <w:r>
        <w:rPr>
          <w:rFonts w:hint="eastAsia"/>
        </w:rPr>
        <w:t>分（含60分)为本标准的最低要求。60分以下，为评价不合格。</w:t>
      </w:r>
    </w:p>
    <w:p w14:paraId="3F079DAC">
      <w:pPr>
        <w:spacing w:line="360" w:lineRule="auto"/>
        <w:ind w:left="-88" w:leftChars="-42" w:firstLine="210" w:firstLineChars="100"/>
      </w:pPr>
      <w:r>
        <w:t xml:space="preserve">5.4.2 </w:t>
      </w:r>
      <w:r>
        <w:rPr>
          <w:rFonts w:hint="eastAsia"/>
        </w:rPr>
        <w:t xml:space="preserve"> 对于评分达到60分（含60分），按照以下要求进行级别划分：</w:t>
      </w:r>
    </w:p>
    <w:p w14:paraId="7A6022DD">
      <w:pPr>
        <w:ind w:left="449" w:leftChars="214" w:right="2978" w:rightChars="1418"/>
      </w:pPr>
      <w:r>
        <w:rPr>
          <w:rFonts w:hint="eastAsia"/>
        </w:rPr>
        <w:t>60≦得分65分，三星级生活垃圾分类服务评价；                                                                                                                                                                                            65≦得分&lt;70分，四星级生活垃圾分类服务评价；                                                                                                                                                                                                                                                                               70≦得分&lt;75分，五星级生活垃圾分类服务评价；                                                                                                                                                                                                          75≦得分&lt;80分，六星级生活垃圾分类服务评价；                                                                                                                                                                                                     80≦得分&lt;85分，七星级生活垃圾分类服务评价；                                                                                                       85≦得分&lt;90分，八星级生活垃圾分类服务评价；                                                                                                         90≦得分&lt;93分，九星级生活垃圾分类服务评价；                                                                                                          93≦得分&lt;96分，十星级生活垃圾分类服务评价；                                                                                                      96≦得分&lt;98分， 十一星级生活垃圾分类服务评价；                                                                                                  98≦得分&lt;100分 ，    十二星级生活垃圾分类服务评价。</w:t>
      </w:r>
    </w:p>
    <w:p w14:paraId="22C89EA5">
      <w:pPr>
        <w:ind w:left="449" w:leftChars="214"/>
      </w:pPr>
      <w:r>
        <w:rPr>
          <w:rFonts w:hint="eastAsia"/>
        </w:rPr>
        <w:t>6 评价指标</w:t>
      </w:r>
    </w:p>
    <w:p w14:paraId="7E79BE29">
      <w:pPr>
        <w:spacing w:line="360" w:lineRule="auto"/>
        <w:ind w:firstLine="88" w:firstLineChars="42"/>
      </w:pPr>
      <w:r>
        <w:rPr>
          <w:rFonts w:hint="eastAsia"/>
        </w:rPr>
        <w:t>6.</w:t>
      </w:r>
      <w:r>
        <w:t>1</w:t>
      </w:r>
      <w:r>
        <w:rPr>
          <w:rFonts w:hint="eastAsia"/>
        </w:rPr>
        <w:t xml:space="preserve">  生活垃圾分类评分表（表一）</w:t>
      </w:r>
    </w:p>
    <w:tbl>
      <w:tblPr>
        <w:tblpPr w:leftFromText="180" w:rightFromText="180" w:vertAnchor="text" w:tblpX="198" w:tblpY="1"/>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405"/>
        <w:gridCol w:w="6260"/>
        <w:gridCol w:w="815"/>
      </w:tblGrid>
      <w:tr w14:paraId="09AB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208866D5">
            <w:pPr>
              <w:jc w:val="center"/>
              <w:rPr>
                <w:szCs w:val="21"/>
              </w:rPr>
            </w:pPr>
            <w:r>
              <w:rPr>
                <w:rFonts w:hint="eastAsia"/>
                <w:szCs w:val="21"/>
              </w:rPr>
              <w:t>一级指标</w:t>
            </w:r>
          </w:p>
        </w:tc>
        <w:tc>
          <w:tcPr>
            <w:tcW w:w="1405" w:type="dxa"/>
            <w:vAlign w:val="center"/>
          </w:tcPr>
          <w:p w14:paraId="7E7D3797">
            <w:pPr>
              <w:jc w:val="center"/>
              <w:rPr>
                <w:szCs w:val="21"/>
              </w:rPr>
            </w:pPr>
            <w:r>
              <w:rPr>
                <w:rFonts w:hint="eastAsia"/>
                <w:szCs w:val="21"/>
              </w:rPr>
              <w:t>二级指标</w:t>
            </w:r>
          </w:p>
        </w:tc>
        <w:tc>
          <w:tcPr>
            <w:tcW w:w="6260" w:type="dxa"/>
            <w:vAlign w:val="center"/>
          </w:tcPr>
          <w:p w14:paraId="0A523855">
            <w:pPr>
              <w:jc w:val="center"/>
              <w:rPr>
                <w:szCs w:val="21"/>
              </w:rPr>
            </w:pPr>
            <w:r>
              <w:rPr>
                <w:rFonts w:hint="eastAsia"/>
                <w:szCs w:val="21"/>
              </w:rPr>
              <w:t>三级指标及指标项说明</w:t>
            </w:r>
          </w:p>
        </w:tc>
        <w:tc>
          <w:tcPr>
            <w:tcW w:w="815" w:type="dxa"/>
            <w:vAlign w:val="center"/>
          </w:tcPr>
          <w:p w14:paraId="50C2F2D1">
            <w:pPr>
              <w:jc w:val="center"/>
              <w:rPr>
                <w:szCs w:val="21"/>
              </w:rPr>
            </w:pPr>
            <w:r>
              <w:rPr>
                <w:rFonts w:hint="eastAsia"/>
                <w:szCs w:val="21"/>
              </w:rPr>
              <w:t>分值</w:t>
            </w:r>
          </w:p>
        </w:tc>
      </w:tr>
      <w:tr w14:paraId="75D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5E93F565">
            <w:pPr>
              <w:jc w:val="center"/>
              <w:rPr>
                <w:szCs w:val="21"/>
              </w:rPr>
            </w:pPr>
          </w:p>
        </w:tc>
        <w:tc>
          <w:tcPr>
            <w:tcW w:w="1405" w:type="dxa"/>
            <w:vAlign w:val="center"/>
          </w:tcPr>
          <w:p w14:paraId="37D39258">
            <w:pPr>
              <w:jc w:val="center"/>
              <w:rPr>
                <w:szCs w:val="21"/>
              </w:rPr>
            </w:pPr>
          </w:p>
        </w:tc>
        <w:tc>
          <w:tcPr>
            <w:tcW w:w="6260" w:type="dxa"/>
            <w:vAlign w:val="center"/>
          </w:tcPr>
          <w:p w14:paraId="6EC3D2E4">
            <w:pPr>
              <w:jc w:val="center"/>
              <w:rPr>
                <w:szCs w:val="21"/>
              </w:rPr>
            </w:pPr>
          </w:p>
        </w:tc>
        <w:tc>
          <w:tcPr>
            <w:tcW w:w="815" w:type="dxa"/>
            <w:vAlign w:val="center"/>
          </w:tcPr>
          <w:p w14:paraId="4CD2383B">
            <w:pPr>
              <w:jc w:val="center"/>
              <w:rPr>
                <w:szCs w:val="21"/>
              </w:rPr>
            </w:pPr>
          </w:p>
        </w:tc>
      </w:tr>
      <w:tr w14:paraId="0923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374" w:type="dxa"/>
            <w:vMerge w:val="restart"/>
            <w:vAlign w:val="center"/>
          </w:tcPr>
          <w:p w14:paraId="5F3E969C">
            <w:pPr>
              <w:jc w:val="center"/>
              <w:rPr>
                <w:szCs w:val="21"/>
              </w:rPr>
            </w:pPr>
            <w:r>
              <w:rPr>
                <w:rFonts w:hint="eastAsia"/>
                <w:szCs w:val="21"/>
              </w:rPr>
              <w:t>管理体系</w:t>
            </w:r>
          </w:p>
          <w:p w14:paraId="0472365B">
            <w:pPr>
              <w:jc w:val="center"/>
              <w:rPr>
                <w:szCs w:val="21"/>
              </w:rPr>
            </w:pPr>
            <w:r>
              <w:rPr>
                <w:rFonts w:hint="eastAsia"/>
                <w:szCs w:val="21"/>
              </w:rPr>
              <w:t>（3</w:t>
            </w:r>
            <w:r>
              <w:rPr>
                <w:szCs w:val="21"/>
              </w:rPr>
              <w:t>7</w:t>
            </w:r>
            <w:r>
              <w:rPr>
                <w:rFonts w:hint="eastAsia"/>
                <w:szCs w:val="21"/>
              </w:rPr>
              <w:t>分）</w:t>
            </w:r>
          </w:p>
        </w:tc>
        <w:tc>
          <w:tcPr>
            <w:tcW w:w="1405" w:type="dxa"/>
            <w:vMerge w:val="restart"/>
            <w:vAlign w:val="center"/>
          </w:tcPr>
          <w:p w14:paraId="70E210E1">
            <w:pPr>
              <w:jc w:val="center"/>
              <w:rPr>
                <w:szCs w:val="21"/>
              </w:rPr>
            </w:pPr>
            <w:r>
              <w:rPr>
                <w:rFonts w:hint="eastAsia"/>
                <w:szCs w:val="21"/>
              </w:rPr>
              <w:t>组织管理体系</w:t>
            </w:r>
          </w:p>
          <w:p w14:paraId="121A3A42">
            <w:pPr>
              <w:jc w:val="center"/>
              <w:rPr>
                <w:szCs w:val="21"/>
              </w:rPr>
            </w:pPr>
            <w:r>
              <w:rPr>
                <w:szCs w:val="21"/>
              </w:rPr>
              <w:t>17</w:t>
            </w:r>
            <w:r>
              <w:rPr>
                <w:rFonts w:hint="eastAsia"/>
                <w:szCs w:val="21"/>
              </w:rPr>
              <w:t>分</w:t>
            </w:r>
          </w:p>
        </w:tc>
        <w:tc>
          <w:tcPr>
            <w:tcW w:w="6260" w:type="dxa"/>
            <w:vAlign w:val="center"/>
          </w:tcPr>
          <w:p w14:paraId="25129714">
            <w:pPr>
              <w:jc w:val="left"/>
              <w:rPr>
                <w:szCs w:val="21"/>
              </w:rPr>
            </w:pPr>
            <w:r>
              <w:rPr>
                <w:rFonts w:hint="eastAsia"/>
                <w:szCs w:val="21"/>
              </w:rPr>
              <w:t>组织建立相应管理体系并获得认证。</w:t>
            </w:r>
            <w:r>
              <w:rPr>
                <w:rFonts w:hint="eastAsia"/>
                <w:i/>
                <w:iCs/>
                <w:color w:val="5B9BD5"/>
                <w:szCs w:val="21"/>
              </w:rPr>
              <w:t>建立体系得1分，获得认证得1分</w:t>
            </w:r>
          </w:p>
        </w:tc>
        <w:tc>
          <w:tcPr>
            <w:tcW w:w="815" w:type="dxa"/>
            <w:vAlign w:val="center"/>
          </w:tcPr>
          <w:p w14:paraId="4F26CD1E">
            <w:pPr>
              <w:jc w:val="center"/>
              <w:rPr>
                <w:szCs w:val="21"/>
              </w:rPr>
            </w:pPr>
            <w:r>
              <w:rPr>
                <w:rFonts w:hint="eastAsia"/>
                <w:szCs w:val="21"/>
              </w:rPr>
              <w:t>2</w:t>
            </w:r>
          </w:p>
        </w:tc>
      </w:tr>
      <w:tr w14:paraId="008B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374" w:type="dxa"/>
            <w:vMerge w:val="continue"/>
            <w:vAlign w:val="center"/>
          </w:tcPr>
          <w:p w14:paraId="600F3B10">
            <w:pPr>
              <w:jc w:val="center"/>
              <w:rPr>
                <w:szCs w:val="21"/>
              </w:rPr>
            </w:pPr>
          </w:p>
        </w:tc>
        <w:tc>
          <w:tcPr>
            <w:tcW w:w="1405" w:type="dxa"/>
            <w:vMerge w:val="continue"/>
            <w:vAlign w:val="center"/>
          </w:tcPr>
          <w:p w14:paraId="367C1DC3">
            <w:pPr>
              <w:jc w:val="center"/>
              <w:rPr>
                <w:szCs w:val="21"/>
              </w:rPr>
            </w:pPr>
          </w:p>
        </w:tc>
        <w:tc>
          <w:tcPr>
            <w:tcW w:w="6260" w:type="dxa"/>
            <w:vAlign w:val="center"/>
          </w:tcPr>
          <w:p w14:paraId="25953E24">
            <w:pPr>
              <w:jc w:val="left"/>
              <w:rPr>
                <w:szCs w:val="21"/>
              </w:rPr>
            </w:pPr>
            <w:r>
              <w:rPr>
                <w:rFonts w:hint="eastAsia"/>
                <w:szCs w:val="21"/>
              </w:rPr>
              <w:t>组织建立分管领导机制，并明确落实各部门管理人员职责。</w:t>
            </w:r>
            <w:r>
              <w:rPr>
                <w:rFonts w:hint="eastAsia"/>
                <w:i/>
                <w:iCs/>
                <w:color w:val="5B9BD5"/>
                <w:szCs w:val="21"/>
              </w:rPr>
              <w:t>发现一处不符合，扣0</w:t>
            </w:r>
            <w:r>
              <w:rPr>
                <w:i/>
                <w:iCs/>
                <w:color w:val="5B9BD5"/>
                <w:szCs w:val="21"/>
              </w:rPr>
              <w:t>.5</w:t>
            </w:r>
            <w:r>
              <w:rPr>
                <w:rFonts w:hint="eastAsia"/>
                <w:i/>
                <w:iCs/>
                <w:color w:val="5B9BD5"/>
                <w:szCs w:val="21"/>
              </w:rPr>
              <w:t>分，扣分累加，扣完为止。</w:t>
            </w:r>
          </w:p>
        </w:tc>
        <w:tc>
          <w:tcPr>
            <w:tcW w:w="815" w:type="dxa"/>
            <w:vAlign w:val="center"/>
          </w:tcPr>
          <w:p w14:paraId="2CD935F2">
            <w:pPr>
              <w:jc w:val="center"/>
              <w:rPr>
                <w:szCs w:val="21"/>
              </w:rPr>
            </w:pPr>
            <w:r>
              <w:rPr>
                <w:szCs w:val="21"/>
              </w:rPr>
              <w:t>2</w:t>
            </w:r>
          </w:p>
        </w:tc>
      </w:tr>
      <w:tr w14:paraId="5E6A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374" w:type="dxa"/>
            <w:vMerge w:val="continue"/>
            <w:vAlign w:val="center"/>
          </w:tcPr>
          <w:p w14:paraId="3B0DE27F">
            <w:pPr>
              <w:jc w:val="center"/>
              <w:rPr>
                <w:szCs w:val="21"/>
              </w:rPr>
            </w:pPr>
          </w:p>
        </w:tc>
        <w:tc>
          <w:tcPr>
            <w:tcW w:w="1405" w:type="dxa"/>
            <w:vMerge w:val="continue"/>
            <w:vAlign w:val="center"/>
          </w:tcPr>
          <w:p w14:paraId="7E7C47FE">
            <w:pPr>
              <w:jc w:val="center"/>
              <w:rPr>
                <w:szCs w:val="21"/>
              </w:rPr>
            </w:pPr>
          </w:p>
        </w:tc>
        <w:tc>
          <w:tcPr>
            <w:tcW w:w="6260" w:type="dxa"/>
            <w:vAlign w:val="center"/>
          </w:tcPr>
          <w:p w14:paraId="36CCAA81">
            <w:pPr>
              <w:jc w:val="left"/>
              <w:rPr>
                <w:szCs w:val="21"/>
              </w:rPr>
            </w:pPr>
            <w:r>
              <w:rPr>
                <w:rFonts w:hint="eastAsia"/>
                <w:szCs w:val="21"/>
              </w:rPr>
              <w:t>组织明确各岗位人员的职责并落实。</w:t>
            </w:r>
            <w:r>
              <w:rPr>
                <w:rFonts w:hint="eastAsia"/>
                <w:i/>
                <w:iCs/>
                <w:color w:val="5B9BD5"/>
                <w:szCs w:val="21"/>
              </w:rPr>
              <w:t>发现一处不符合，扣0</w:t>
            </w:r>
            <w:r>
              <w:rPr>
                <w:i/>
                <w:iCs/>
                <w:color w:val="5B9BD5"/>
                <w:szCs w:val="21"/>
              </w:rPr>
              <w:t>.5</w:t>
            </w:r>
            <w:r>
              <w:rPr>
                <w:rFonts w:hint="eastAsia"/>
                <w:i/>
                <w:iCs/>
                <w:color w:val="5B9BD5"/>
                <w:szCs w:val="21"/>
              </w:rPr>
              <w:t>分，扣分累加，扣完为止。</w:t>
            </w:r>
          </w:p>
        </w:tc>
        <w:tc>
          <w:tcPr>
            <w:tcW w:w="815" w:type="dxa"/>
            <w:vAlign w:val="center"/>
          </w:tcPr>
          <w:p w14:paraId="04BDDE69">
            <w:pPr>
              <w:jc w:val="center"/>
              <w:rPr>
                <w:szCs w:val="21"/>
              </w:rPr>
            </w:pPr>
            <w:r>
              <w:rPr>
                <w:rFonts w:hint="eastAsia"/>
                <w:szCs w:val="21"/>
              </w:rPr>
              <w:t>2</w:t>
            </w:r>
          </w:p>
        </w:tc>
      </w:tr>
      <w:tr w14:paraId="26A3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74" w:type="dxa"/>
            <w:vMerge w:val="continue"/>
            <w:vAlign w:val="center"/>
          </w:tcPr>
          <w:p w14:paraId="3A601264">
            <w:pPr>
              <w:jc w:val="center"/>
              <w:rPr>
                <w:szCs w:val="21"/>
              </w:rPr>
            </w:pPr>
          </w:p>
        </w:tc>
        <w:tc>
          <w:tcPr>
            <w:tcW w:w="1405" w:type="dxa"/>
            <w:vMerge w:val="continue"/>
            <w:vAlign w:val="center"/>
          </w:tcPr>
          <w:p w14:paraId="7E376339">
            <w:pPr>
              <w:jc w:val="center"/>
              <w:rPr>
                <w:szCs w:val="21"/>
              </w:rPr>
            </w:pPr>
          </w:p>
        </w:tc>
        <w:tc>
          <w:tcPr>
            <w:tcW w:w="6260" w:type="dxa"/>
            <w:vAlign w:val="center"/>
          </w:tcPr>
          <w:p w14:paraId="1B79A21A">
            <w:pPr>
              <w:jc w:val="left"/>
              <w:rPr>
                <w:szCs w:val="21"/>
              </w:rPr>
            </w:pPr>
            <w:r>
              <w:rPr>
                <w:rFonts w:hint="eastAsia"/>
                <w:szCs w:val="21"/>
              </w:rPr>
              <w:t>组织设立垃圾分类指导员岗位，人员培训合格上岗。</w:t>
            </w:r>
            <w:r>
              <w:rPr>
                <w:rFonts w:hint="eastAsia"/>
                <w:i/>
                <w:iCs/>
                <w:color w:val="5B9BD5"/>
                <w:szCs w:val="21"/>
              </w:rPr>
              <w:t>发现一处不符合，扣1分，扣分累加，扣完为止。</w:t>
            </w:r>
          </w:p>
        </w:tc>
        <w:tc>
          <w:tcPr>
            <w:tcW w:w="815" w:type="dxa"/>
            <w:vAlign w:val="center"/>
          </w:tcPr>
          <w:p w14:paraId="38C2073E">
            <w:pPr>
              <w:jc w:val="center"/>
              <w:rPr>
                <w:szCs w:val="21"/>
              </w:rPr>
            </w:pPr>
            <w:r>
              <w:rPr>
                <w:rFonts w:hint="eastAsia"/>
                <w:szCs w:val="21"/>
              </w:rPr>
              <w:t>3</w:t>
            </w:r>
          </w:p>
        </w:tc>
      </w:tr>
      <w:tr w14:paraId="6379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74" w:type="dxa"/>
            <w:vMerge w:val="continue"/>
            <w:vAlign w:val="center"/>
          </w:tcPr>
          <w:p w14:paraId="43B31B0B">
            <w:pPr>
              <w:jc w:val="center"/>
              <w:rPr>
                <w:szCs w:val="21"/>
              </w:rPr>
            </w:pPr>
          </w:p>
        </w:tc>
        <w:tc>
          <w:tcPr>
            <w:tcW w:w="1405" w:type="dxa"/>
            <w:vMerge w:val="continue"/>
            <w:vAlign w:val="center"/>
          </w:tcPr>
          <w:p w14:paraId="105C8EB5">
            <w:pPr>
              <w:jc w:val="center"/>
              <w:rPr>
                <w:szCs w:val="21"/>
              </w:rPr>
            </w:pPr>
          </w:p>
        </w:tc>
        <w:tc>
          <w:tcPr>
            <w:tcW w:w="6260" w:type="dxa"/>
            <w:vAlign w:val="center"/>
          </w:tcPr>
          <w:p w14:paraId="138B7E88">
            <w:pPr>
              <w:jc w:val="left"/>
              <w:rPr>
                <w:szCs w:val="21"/>
              </w:rPr>
            </w:pPr>
            <w:r>
              <w:rPr>
                <w:rFonts w:hint="eastAsia"/>
                <w:szCs w:val="21"/>
              </w:rPr>
              <w:t>垃圾分类指导员开展常态化活动。</w:t>
            </w:r>
            <w:r>
              <w:rPr>
                <w:rFonts w:hint="eastAsia"/>
                <w:i/>
                <w:iCs/>
                <w:color w:val="5B9BD5"/>
                <w:szCs w:val="21"/>
              </w:rPr>
              <w:t>发现一处不符合，扣1分，扣分累加，扣完为止。</w:t>
            </w:r>
          </w:p>
        </w:tc>
        <w:tc>
          <w:tcPr>
            <w:tcW w:w="815" w:type="dxa"/>
            <w:vAlign w:val="center"/>
          </w:tcPr>
          <w:p w14:paraId="3A7FEE73">
            <w:pPr>
              <w:jc w:val="center"/>
              <w:rPr>
                <w:szCs w:val="21"/>
              </w:rPr>
            </w:pPr>
            <w:r>
              <w:rPr>
                <w:rFonts w:hint="eastAsia"/>
                <w:szCs w:val="21"/>
              </w:rPr>
              <w:t>3</w:t>
            </w:r>
          </w:p>
        </w:tc>
      </w:tr>
      <w:tr w14:paraId="321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74" w:type="dxa"/>
            <w:vMerge w:val="continue"/>
            <w:vAlign w:val="center"/>
          </w:tcPr>
          <w:p w14:paraId="3BF83E81">
            <w:pPr>
              <w:jc w:val="center"/>
              <w:rPr>
                <w:szCs w:val="21"/>
              </w:rPr>
            </w:pPr>
          </w:p>
        </w:tc>
        <w:tc>
          <w:tcPr>
            <w:tcW w:w="1405" w:type="dxa"/>
            <w:vMerge w:val="continue"/>
            <w:vAlign w:val="center"/>
          </w:tcPr>
          <w:p w14:paraId="13CB2151">
            <w:pPr>
              <w:jc w:val="center"/>
              <w:rPr>
                <w:szCs w:val="21"/>
              </w:rPr>
            </w:pPr>
          </w:p>
        </w:tc>
        <w:tc>
          <w:tcPr>
            <w:tcW w:w="6260" w:type="dxa"/>
            <w:vAlign w:val="center"/>
          </w:tcPr>
          <w:p w14:paraId="16D6CF5B">
            <w:pPr>
              <w:jc w:val="left"/>
              <w:rPr>
                <w:szCs w:val="21"/>
              </w:rPr>
            </w:pPr>
            <w:r>
              <w:rPr>
                <w:rFonts w:hint="eastAsia"/>
                <w:szCs w:val="21"/>
              </w:rPr>
              <w:t>建立垃圾分类志愿者队伍，人员培训合格上岗。</w:t>
            </w:r>
            <w:r>
              <w:rPr>
                <w:rFonts w:hint="eastAsia"/>
                <w:i/>
                <w:iCs/>
                <w:color w:val="5B9BD5"/>
                <w:szCs w:val="21"/>
              </w:rPr>
              <w:t>发现一处不符合，扣0</w:t>
            </w:r>
            <w:r>
              <w:rPr>
                <w:i/>
                <w:iCs/>
                <w:color w:val="5B9BD5"/>
                <w:szCs w:val="21"/>
              </w:rPr>
              <w:t>.5</w:t>
            </w:r>
            <w:r>
              <w:rPr>
                <w:rFonts w:hint="eastAsia"/>
                <w:i/>
                <w:iCs/>
                <w:color w:val="5B9BD5"/>
                <w:szCs w:val="21"/>
              </w:rPr>
              <w:t>分，扣分累加，扣完为止。</w:t>
            </w:r>
          </w:p>
        </w:tc>
        <w:tc>
          <w:tcPr>
            <w:tcW w:w="815" w:type="dxa"/>
            <w:vAlign w:val="center"/>
          </w:tcPr>
          <w:p w14:paraId="3D7FCE9C">
            <w:pPr>
              <w:jc w:val="center"/>
              <w:rPr>
                <w:szCs w:val="21"/>
              </w:rPr>
            </w:pPr>
            <w:r>
              <w:rPr>
                <w:rFonts w:hint="eastAsia"/>
                <w:szCs w:val="21"/>
              </w:rPr>
              <w:t>2</w:t>
            </w:r>
          </w:p>
        </w:tc>
      </w:tr>
      <w:tr w14:paraId="4A80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74" w:type="dxa"/>
            <w:vMerge w:val="continue"/>
            <w:vAlign w:val="center"/>
          </w:tcPr>
          <w:p w14:paraId="7AA5F6B8">
            <w:pPr>
              <w:jc w:val="center"/>
              <w:rPr>
                <w:szCs w:val="21"/>
              </w:rPr>
            </w:pPr>
          </w:p>
        </w:tc>
        <w:tc>
          <w:tcPr>
            <w:tcW w:w="1405" w:type="dxa"/>
            <w:vMerge w:val="continue"/>
            <w:vAlign w:val="center"/>
          </w:tcPr>
          <w:p w14:paraId="65E6AB20">
            <w:pPr>
              <w:jc w:val="center"/>
              <w:rPr>
                <w:szCs w:val="21"/>
              </w:rPr>
            </w:pPr>
          </w:p>
        </w:tc>
        <w:tc>
          <w:tcPr>
            <w:tcW w:w="6260" w:type="dxa"/>
            <w:vAlign w:val="center"/>
          </w:tcPr>
          <w:p w14:paraId="2F43FCEA">
            <w:pPr>
              <w:jc w:val="left"/>
              <w:rPr>
                <w:szCs w:val="21"/>
              </w:rPr>
            </w:pPr>
            <w:r>
              <w:rPr>
                <w:rFonts w:hint="eastAsia"/>
                <w:szCs w:val="21"/>
              </w:rPr>
              <w:t>垃圾分类志愿者开展常态化活动。</w:t>
            </w:r>
            <w:r>
              <w:rPr>
                <w:rFonts w:hint="eastAsia"/>
                <w:i/>
                <w:iCs/>
                <w:color w:val="5B9BD5"/>
                <w:szCs w:val="21"/>
              </w:rPr>
              <w:t>发现一处不符合，扣1分，扣分累加，扣完为止。</w:t>
            </w:r>
          </w:p>
        </w:tc>
        <w:tc>
          <w:tcPr>
            <w:tcW w:w="815" w:type="dxa"/>
            <w:vAlign w:val="center"/>
          </w:tcPr>
          <w:p w14:paraId="129D0499">
            <w:pPr>
              <w:jc w:val="center"/>
              <w:rPr>
                <w:szCs w:val="21"/>
              </w:rPr>
            </w:pPr>
            <w:r>
              <w:rPr>
                <w:rFonts w:hint="eastAsia"/>
                <w:szCs w:val="21"/>
              </w:rPr>
              <w:t>3</w:t>
            </w:r>
          </w:p>
        </w:tc>
      </w:tr>
      <w:tr w14:paraId="39A0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74" w:type="dxa"/>
            <w:vMerge w:val="continue"/>
            <w:vAlign w:val="center"/>
          </w:tcPr>
          <w:p w14:paraId="4DE5D9F7">
            <w:pPr>
              <w:jc w:val="center"/>
              <w:rPr>
                <w:szCs w:val="21"/>
              </w:rPr>
            </w:pPr>
          </w:p>
        </w:tc>
        <w:tc>
          <w:tcPr>
            <w:tcW w:w="1405" w:type="dxa"/>
            <w:vMerge w:val="restart"/>
            <w:vAlign w:val="center"/>
          </w:tcPr>
          <w:p w14:paraId="32DFE936">
            <w:pPr>
              <w:jc w:val="center"/>
              <w:rPr>
                <w:szCs w:val="21"/>
              </w:rPr>
            </w:pPr>
            <w:r>
              <w:rPr>
                <w:rFonts w:hint="eastAsia"/>
                <w:szCs w:val="21"/>
              </w:rPr>
              <w:t>监督检查机制</w:t>
            </w:r>
          </w:p>
          <w:p w14:paraId="1E1AE7F3">
            <w:pPr>
              <w:jc w:val="center"/>
              <w:rPr>
                <w:szCs w:val="21"/>
              </w:rPr>
            </w:pPr>
            <w:r>
              <w:rPr>
                <w:rFonts w:hint="eastAsia"/>
                <w:szCs w:val="21"/>
              </w:rPr>
              <w:t>（1</w:t>
            </w:r>
            <w:r>
              <w:rPr>
                <w:szCs w:val="21"/>
              </w:rPr>
              <w:t>0</w:t>
            </w:r>
            <w:r>
              <w:rPr>
                <w:rFonts w:hint="eastAsia"/>
                <w:szCs w:val="21"/>
              </w:rPr>
              <w:t>分）</w:t>
            </w:r>
          </w:p>
        </w:tc>
        <w:tc>
          <w:tcPr>
            <w:tcW w:w="6260" w:type="dxa"/>
            <w:vAlign w:val="center"/>
          </w:tcPr>
          <w:p w14:paraId="01EE4B97">
            <w:pPr>
              <w:jc w:val="left"/>
              <w:rPr>
                <w:szCs w:val="21"/>
              </w:rPr>
            </w:pPr>
            <w:r>
              <w:rPr>
                <w:rFonts w:hint="eastAsia"/>
                <w:szCs w:val="21"/>
              </w:rPr>
              <w:t>建立垃圾分类工作检查制度，并张贴公司明显处。</w:t>
            </w:r>
            <w:r>
              <w:rPr>
                <w:rFonts w:hint="eastAsia"/>
                <w:i/>
                <w:iCs/>
                <w:color w:val="5B9BD5"/>
                <w:szCs w:val="21"/>
              </w:rPr>
              <w:t>发现一处不符合，扣</w:t>
            </w:r>
            <w:r>
              <w:rPr>
                <w:i/>
                <w:iCs/>
                <w:color w:val="5B9BD5"/>
                <w:szCs w:val="21"/>
              </w:rPr>
              <w:t>1</w:t>
            </w:r>
            <w:r>
              <w:rPr>
                <w:rFonts w:hint="eastAsia"/>
                <w:i/>
                <w:iCs/>
                <w:color w:val="5B9BD5"/>
                <w:szCs w:val="21"/>
              </w:rPr>
              <w:t>分，扣分累加，扣完为止。</w:t>
            </w:r>
          </w:p>
        </w:tc>
        <w:tc>
          <w:tcPr>
            <w:tcW w:w="815" w:type="dxa"/>
            <w:vAlign w:val="center"/>
          </w:tcPr>
          <w:p w14:paraId="57BE165D">
            <w:pPr>
              <w:jc w:val="center"/>
              <w:rPr>
                <w:szCs w:val="21"/>
              </w:rPr>
            </w:pPr>
            <w:r>
              <w:rPr>
                <w:szCs w:val="21"/>
              </w:rPr>
              <w:t>3</w:t>
            </w:r>
          </w:p>
        </w:tc>
      </w:tr>
      <w:tr w14:paraId="7CDA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74" w:type="dxa"/>
            <w:vMerge w:val="continue"/>
            <w:vAlign w:val="center"/>
          </w:tcPr>
          <w:p w14:paraId="7BB54F2F">
            <w:pPr>
              <w:jc w:val="center"/>
              <w:rPr>
                <w:szCs w:val="21"/>
              </w:rPr>
            </w:pPr>
          </w:p>
        </w:tc>
        <w:tc>
          <w:tcPr>
            <w:tcW w:w="1405" w:type="dxa"/>
            <w:vMerge w:val="continue"/>
            <w:vAlign w:val="center"/>
          </w:tcPr>
          <w:p w14:paraId="0BA847EB">
            <w:pPr>
              <w:jc w:val="center"/>
              <w:rPr>
                <w:szCs w:val="21"/>
              </w:rPr>
            </w:pPr>
          </w:p>
        </w:tc>
        <w:tc>
          <w:tcPr>
            <w:tcW w:w="6260" w:type="dxa"/>
            <w:vAlign w:val="center"/>
          </w:tcPr>
          <w:p w14:paraId="5C91C552">
            <w:pPr>
              <w:jc w:val="left"/>
              <w:rPr>
                <w:szCs w:val="21"/>
              </w:rPr>
            </w:pPr>
            <w:r>
              <w:rPr>
                <w:szCs w:val="21"/>
              </w:rPr>
              <w:t>每月至少开展一次垃圾分类工作检查督办活动。</w:t>
            </w:r>
            <w:r>
              <w:rPr>
                <w:rFonts w:hint="eastAsia"/>
                <w:i/>
                <w:iCs/>
                <w:color w:val="5B9BD5"/>
                <w:szCs w:val="21"/>
              </w:rPr>
              <w:t>发现一处不符合，扣0</w:t>
            </w:r>
            <w:r>
              <w:rPr>
                <w:i/>
                <w:iCs/>
                <w:color w:val="5B9BD5"/>
                <w:szCs w:val="21"/>
              </w:rPr>
              <w:t>.5</w:t>
            </w:r>
            <w:r>
              <w:rPr>
                <w:rFonts w:hint="eastAsia"/>
                <w:i/>
                <w:iCs/>
                <w:color w:val="5B9BD5"/>
                <w:szCs w:val="21"/>
              </w:rPr>
              <w:t>分，扣分累加，扣完为止。</w:t>
            </w:r>
          </w:p>
        </w:tc>
        <w:tc>
          <w:tcPr>
            <w:tcW w:w="815" w:type="dxa"/>
            <w:vAlign w:val="center"/>
          </w:tcPr>
          <w:p w14:paraId="6B90F8CD">
            <w:pPr>
              <w:jc w:val="center"/>
              <w:rPr>
                <w:szCs w:val="21"/>
              </w:rPr>
            </w:pPr>
            <w:r>
              <w:rPr>
                <w:szCs w:val="21"/>
              </w:rPr>
              <w:t>2</w:t>
            </w:r>
          </w:p>
        </w:tc>
      </w:tr>
      <w:tr w14:paraId="1385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374" w:type="dxa"/>
            <w:vMerge w:val="continue"/>
            <w:vAlign w:val="center"/>
          </w:tcPr>
          <w:p w14:paraId="7008B8DF">
            <w:pPr>
              <w:jc w:val="center"/>
              <w:rPr>
                <w:szCs w:val="21"/>
              </w:rPr>
            </w:pPr>
          </w:p>
        </w:tc>
        <w:tc>
          <w:tcPr>
            <w:tcW w:w="1405" w:type="dxa"/>
            <w:vMerge w:val="continue"/>
            <w:vAlign w:val="center"/>
          </w:tcPr>
          <w:p w14:paraId="4596192D">
            <w:pPr>
              <w:jc w:val="center"/>
              <w:rPr>
                <w:szCs w:val="21"/>
              </w:rPr>
            </w:pPr>
          </w:p>
        </w:tc>
        <w:tc>
          <w:tcPr>
            <w:tcW w:w="6260" w:type="dxa"/>
            <w:vAlign w:val="center"/>
          </w:tcPr>
          <w:p w14:paraId="43E0663D">
            <w:pPr>
              <w:jc w:val="left"/>
              <w:rPr>
                <w:szCs w:val="21"/>
              </w:rPr>
            </w:pPr>
            <w:r>
              <w:rPr>
                <w:szCs w:val="21"/>
              </w:rPr>
              <w:t>建立检查考评通</w:t>
            </w:r>
            <w:r>
              <w:rPr>
                <w:rFonts w:hint="eastAsia"/>
                <w:szCs w:val="21"/>
              </w:rPr>
              <w:t>报</w:t>
            </w:r>
            <w:r>
              <w:rPr>
                <w:szCs w:val="21"/>
              </w:rPr>
              <w:t>机制</w:t>
            </w:r>
            <w:r>
              <w:rPr>
                <w:rFonts w:hint="eastAsia"/>
                <w:szCs w:val="21"/>
              </w:rPr>
              <w:t>。</w:t>
            </w:r>
            <w:r>
              <w:rPr>
                <w:rFonts w:hint="eastAsia"/>
                <w:i/>
                <w:iCs/>
                <w:color w:val="5B9BD5"/>
                <w:szCs w:val="21"/>
              </w:rPr>
              <w:t>发现一处不符合，扣1分，扣分累加，扣完为止。</w:t>
            </w:r>
          </w:p>
        </w:tc>
        <w:tc>
          <w:tcPr>
            <w:tcW w:w="815" w:type="dxa"/>
            <w:vAlign w:val="center"/>
          </w:tcPr>
          <w:p w14:paraId="30E2C693">
            <w:pPr>
              <w:jc w:val="center"/>
              <w:rPr>
                <w:szCs w:val="21"/>
              </w:rPr>
            </w:pPr>
            <w:r>
              <w:rPr>
                <w:rFonts w:hint="eastAsia"/>
                <w:szCs w:val="21"/>
              </w:rPr>
              <w:t>3</w:t>
            </w:r>
          </w:p>
        </w:tc>
      </w:tr>
      <w:tr w14:paraId="2AA6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74" w:type="dxa"/>
            <w:vMerge w:val="continue"/>
            <w:vAlign w:val="center"/>
          </w:tcPr>
          <w:p w14:paraId="0AC0E5E3">
            <w:pPr>
              <w:jc w:val="center"/>
              <w:rPr>
                <w:szCs w:val="21"/>
              </w:rPr>
            </w:pPr>
          </w:p>
        </w:tc>
        <w:tc>
          <w:tcPr>
            <w:tcW w:w="1405" w:type="dxa"/>
            <w:vMerge w:val="continue"/>
            <w:vAlign w:val="center"/>
          </w:tcPr>
          <w:p w14:paraId="03DEB02A">
            <w:pPr>
              <w:jc w:val="center"/>
              <w:rPr>
                <w:szCs w:val="21"/>
              </w:rPr>
            </w:pPr>
          </w:p>
        </w:tc>
        <w:tc>
          <w:tcPr>
            <w:tcW w:w="6260" w:type="dxa"/>
            <w:vAlign w:val="center"/>
          </w:tcPr>
          <w:p w14:paraId="162C9D8A">
            <w:pPr>
              <w:jc w:val="left"/>
              <w:rPr>
                <w:szCs w:val="21"/>
              </w:rPr>
            </w:pPr>
            <w:r>
              <w:rPr>
                <w:rFonts w:hint="eastAsia"/>
                <w:szCs w:val="21"/>
              </w:rPr>
              <w:t>保存检查考评的记录，发现不合格及时整改，并检查记录整改的结果</w:t>
            </w:r>
            <w:r>
              <w:rPr>
                <w:szCs w:val="21"/>
              </w:rPr>
              <w:t>。</w:t>
            </w:r>
            <w:r>
              <w:rPr>
                <w:rFonts w:hint="eastAsia"/>
                <w:i/>
                <w:iCs/>
                <w:color w:val="5B9BD5"/>
                <w:szCs w:val="21"/>
              </w:rPr>
              <w:t>发现一处不符合，扣0</w:t>
            </w:r>
            <w:r>
              <w:rPr>
                <w:i/>
                <w:iCs/>
                <w:color w:val="5B9BD5"/>
                <w:szCs w:val="21"/>
              </w:rPr>
              <w:t>.5</w:t>
            </w:r>
            <w:r>
              <w:rPr>
                <w:rFonts w:hint="eastAsia"/>
                <w:i/>
                <w:iCs/>
                <w:color w:val="5B9BD5"/>
                <w:szCs w:val="21"/>
              </w:rPr>
              <w:t>分，扣分累加，扣完为止。</w:t>
            </w:r>
          </w:p>
        </w:tc>
        <w:tc>
          <w:tcPr>
            <w:tcW w:w="815" w:type="dxa"/>
            <w:vAlign w:val="center"/>
          </w:tcPr>
          <w:p w14:paraId="76A3AC23">
            <w:pPr>
              <w:jc w:val="center"/>
              <w:rPr>
                <w:szCs w:val="21"/>
              </w:rPr>
            </w:pPr>
            <w:r>
              <w:rPr>
                <w:rFonts w:hint="eastAsia"/>
                <w:szCs w:val="21"/>
              </w:rPr>
              <w:t>2</w:t>
            </w:r>
          </w:p>
        </w:tc>
      </w:tr>
      <w:tr w14:paraId="394F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74" w:type="dxa"/>
            <w:vMerge w:val="continue"/>
            <w:vAlign w:val="center"/>
          </w:tcPr>
          <w:p w14:paraId="3607EDD2">
            <w:pPr>
              <w:jc w:val="center"/>
              <w:rPr>
                <w:szCs w:val="21"/>
              </w:rPr>
            </w:pPr>
          </w:p>
        </w:tc>
        <w:tc>
          <w:tcPr>
            <w:tcW w:w="1405" w:type="dxa"/>
            <w:vMerge w:val="restart"/>
            <w:vAlign w:val="center"/>
          </w:tcPr>
          <w:p w14:paraId="50CE7B11">
            <w:pPr>
              <w:spacing w:line="520" w:lineRule="exact"/>
              <w:jc w:val="center"/>
              <w:rPr>
                <w:szCs w:val="21"/>
              </w:rPr>
            </w:pPr>
            <w:r>
              <w:rPr>
                <w:rFonts w:hint="eastAsia"/>
                <w:szCs w:val="21"/>
              </w:rPr>
              <w:t>经费投入和保障</w:t>
            </w:r>
          </w:p>
          <w:p w14:paraId="0CDE9C3A">
            <w:pPr>
              <w:spacing w:line="520" w:lineRule="exact"/>
              <w:jc w:val="center"/>
              <w:rPr>
                <w:szCs w:val="21"/>
              </w:rPr>
            </w:pPr>
            <w:r>
              <w:rPr>
                <w:rFonts w:hint="eastAsia"/>
                <w:szCs w:val="21"/>
              </w:rPr>
              <w:t>（6分）</w:t>
            </w:r>
          </w:p>
        </w:tc>
        <w:tc>
          <w:tcPr>
            <w:tcW w:w="6260" w:type="dxa"/>
            <w:vAlign w:val="center"/>
          </w:tcPr>
          <w:p w14:paraId="33E9C74B">
            <w:pPr>
              <w:jc w:val="left"/>
              <w:rPr>
                <w:szCs w:val="21"/>
              </w:rPr>
            </w:pPr>
            <w:r>
              <w:rPr>
                <w:rFonts w:hint="eastAsia"/>
                <w:szCs w:val="21"/>
              </w:rPr>
              <w:t>建立合理的垃圾分类的经费预算制度。</w:t>
            </w:r>
            <w:r>
              <w:rPr>
                <w:rFonts w:hint="eastAsia"/>
                <w:i/>
                <w:iCs/>
                <w:color w:val="5B9BD5"/>
                <w:szCs w:val="21"/>
              </w:rPr>
              <w:t>发现一处不符合，扣1分，扣分累加，扣完为止。</w:t>
            </w:r>
          </w:p>
        </w:tc>
        <w:tc>
          <w:tcPr>
            <w:tcW w:w="815" w:type="dxa"/>
            <w:vAlign w:val="center"/>
          </w:tcPr>
          <w:p w14:paraId="1EDA254F">
            <w:pPr>
              <w:jc w:val="center"/>
              <w:rPr>
                <w:szCs w:val="21"/>
              </w:rPr>
            </w:pPr>
            <w:r>
              <w:rPr>
                <w:rFonts w:hint="eastAsia"/>
                <w:szCs w:val="21"/>
              </w:rPr>
              <w:t>3</w:t>
            </w:r>
          </w:p>
        </w:tc>
      </w:tr>
      <w:tr w14:paraId="3FF4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374" w:type="dxa"/>
            <w:vMerge w:val="continue"/>
            <w:vAlign w:val="center"/>
          </w:tcPr>
          <w:p w14:paraId="28D2D9C3">
            <w:pPr>
              <w:jc w:val="center"/>
              <w:rPr>
                <w:szCs w:val="21"/>
              </w:rPr>
            </w:pPr>
          </w:p>
        </w:tc>
        <w:tc>
          <w:tcPr>
            <w:tcW w:w="1405" w:type="dxa"/>
            <w:vMerge w:val="continue"/>
            <w:vAlign w:val="center"/>
          </w:tcPr>
          <w:p w14:paraId="51C42C7A">
            <w:pPr>
              <w:jc w:val="center"/>
              <w:rPr>
                <w:szCs w:val="21"/>
              </w:rPr>
            </w:pPr>
          </w:p>
        </w:tc>
        <w:tc>
          <w:tcPr>
            <w:tcW w:w="6260" w:type="dxa"/>
            <w:vAlign w:val="center"/>
          </w:tcPr>
          <w:p w14:paraId="04470B82">
            <w:pPr>
              <w:jc w:val="left"/>
              <w:rPr>
                <w:szCs w:val="21"/>
              </w:rPr>
            </w:pPr>
            <w:r>
              <w:rPr>
                <w:rFonts w:hint="eastAsia"/>
                <w:szCs w:val="21"/>
              </w:rPr>
              <w:t>垃圾分类的经费、使用科学合理，专软专用，不得挪为他用，能提供合理使用的财务凭证。</w:t>
            </w:r>
            <w:r>
              <w:rPr>
                <w:rFonts w:hint="eastAsia"/>
                <w:i/>
                <w:iCs/>
                <w:color w:val="5B9BD5"/>
                <w:szCs w:val="21"/>
              </w:rPr>
              <w:t>发现一处不符合，扣</w:t>
            </w:r>
            <w:r>
              <w:rPr>
                <w:i/>
                <w:iCs/>
                <w:color w:val="5B9BD5"/>
                <w:szCs w:val="21"/>
              </w:rPr>
              <w:t>1</w:t>
            </w:r>
            <w:r>
              <w:rPr>
                <w:rFonts w:hint="eastAsia"/>
                <w:i/>
                <w:iCs/>
                <w:color w:val="5B9BD5"/>
                <w:szCs w:val="21"/>
              </w:rPr>
              <w:t>分，扣分累加，扣完为止。</w:t>
            </w:r>
          </w:p>
        </w:tc>
        <w:tc>
          <w:tcPr>
            <w:tcW w:w="815" w:type="dxa"/>
            <w:vAlign w:val="center"/>
          </w:tcPr>
          <w:p w14:paraId="5DE01C29">
            <w:pPr>
              <w:jc w:val="center"/>
              <w:rPr>
                <w:szCs w:val="21"/>
              </w:rPr>
            </w:pPr>
            <w:r>
              <w:rPr>
                <w:szCs w:val="21"/>
              </w:rPr>
              <w:t>3</w:t>
            </w:r>
          </w:p>
        </w:tc>
      </w:tr>
      <w:tr w14:paraId="2747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74" w:type="dxa"/>
            <w:vMerge w:val="continue"/>
            <w:vAlign w:val="center"/>
          </w:tcPr>
          <w:p w14:paraId="3C509025">
            <w:pPr>
              <w:jc w:val="center"/>
              <w:rPr>
                <w:szCs w:val="21"/>
              </w:rPr>
            </w:pPr>
          </w:p>
        </w:tc>
        <w:tc>
          <w:tcPr>
            <w:tcW w:w="1405" w:type="dxa"/>
            <w:vMerge w:val="restart"/>
            <w:vAlign w:val="center"/>
          </w:tcPr>
          <w:p w14:paraId="622F47A9">
            <w:pPr>
              <w:jc w:val="center"/>
              <w:rPr>
                <w:szCs w:val="21"/>
              </w:rPr>
            </w:pPr>
            <w:r>
              <w:rPr>
                <w:rFonts w:hint="eastAsia"/>
                <w:szCs w:val="21"/>
              </w:rPr>
              <w:t>信息管理</w:t>
            </w:r>
          </w:p>
          <w:p w14:paraId="468AAA16">
            <w:pPr>
              <w:jc w:val="center"/>
              <w:rPr>
                <w:szCs w:val="21"/>
              </w:rPr>
            </w:pPr>
            <w:r>
              <w:rPr>
                <w:rFonts w:hint="eastAsia"/>
                <w:szCs w:val="21"/>
              </w:rPr>
              <w:t>（4分）</w:t>
            </w:r>
          </w:p>
        </w:tc>
        <w:tc>
          <w:tcPr>
            <w:tcW w:w="6260" w:type="dxa"/>
            <w:vAlign w:val="center"/>
          </w:tcPr>
          <w:p w14:paraId="261B290E">
            <w:pPr>
              <w:jc w:val="left"/>
              <w:rPr>
                <w:szCs w:val="21"/>
              </w:rPr>
            </w:pPr>
            <w:r>
              <w:rPr>
                <w:szCs w:val="21"/>
              </w:rPr>
              <w:t>建立垃圾分类工作信息报送制度。</w:t>
            </w:r>
            <w:r>
              <w:rPr>
                <w:rFonts w:hint="eastAsia"/>
                <w:i/>
                <w:iCs/>
                <w:color w:val="5B9BD5"/>
                <w:szCs w:val="21"/>
              </w:rPr>
              <w:t>发现一处不符合，扣0</w:t>
            </w:r>
            <w:r>
              <w:rPr>
                <w:i/>
                <w:iCs/>
                <w:color w:val="5B9BD5"/>
                <w:szCs w:val="21"/>
              </w:rPr>
              <w:t>.5</w:t>
            </w:r>
            <w:r>
              <w:rPr>
                <w:rFonts w:hint="eastAsia"/>
                <w:i/>
                <w:iCs/>
                <w:color w:val="5B9BD5"/>
                <w:szCs w:val="21"/>
              </w:rPr>
              <w:t>分，扣分累加，扣完为止。</w:t>
            </w:r>
          </w:p>
        </w:tc>
        <w:tc>
          <w:tcPr>
            <w:tcW w:w="815" w:type="dxa"/>
            <w:vAlign w:val="center"/>
          </w:tcPr>
          <w:p w14:paraId="6C8781B0">
            <w:pPr>
              <w:jc w:val="center"/>
              <w:rPr>
                <w:szCs w:val="21"/>
              </w:rPr>
            </w:pPr>
            <w:r>
              <w:rPr>
                <w:rFonts w:hint="eastAsia"/>
                <w:szCs w:val="21"/>
              </w:rPr>
              <w:t>2</w:t>
            </w:r>
          </w:p>
        </w:tc>
      </w:tr>
      <w:tr w14:paraId="6968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374" w:type="dxa"/>
            <w:vMerge w:val="continue"/>
            <w:tcBorders>
              <w:bottom w:val="single" w:color="auto" w:sz="4" w:space="0"/>
            </w:tcBorders>
            <w:vAlign w:val="center"/>
          </w:tcPr>
          <w:p w14:paraId="4D6C78A4">
            <w:pPr>
              <w:jc w:val="center"/>
              <w:rPr>
                <w:szCs w:val="21"/>
              </w:rPr>
            </w:pPr>
          </w:p>
        </w:tc>
        <w:tc>
          <w:tcPr>
            <w:tcW w:w="1405" w:type="dxa"/>
            <w:vMerge w:val="continue"/>
            <w:tcBorders>
              <w:bottom w:val="single" w:color="auto" w:sz="4" w:space="0"/>
            </w:tcBorders>
            <w:vAlign w:val="center"/>
          </w:tcPr>
          <w:p w14:paraId="15CC1B10">
            <w:pPr>
              <w:jc w:val="center"/>
              <w:rPr>
                <w:szCs w:val="21"/>
              </w:rPr>
            </w:pPr>
          </w:p>
        </w:tc>
        <w:tc>
          <w:tcPr>
            <w:tcW w:w="6260" w:type="dxa"/>
            <w:tcBorders>
              <w:bottom w:val="single" w:color="auto" w:sz="4" w:space="0"/>
            </w:tcBorders>
            <w:vAlign w:val="center"/>
          </w:tcPr>
          <w:p w14:paraId="167A79B2">
            <w:pPr>
              <w:jc w:val="left"/>
              <w:rPr>
                <w:szCs w:val="21"/>
              </w:rPr>
            </w:pPr>
            <w:r>
              <w:rPr>
                <w:szCs w:val="21"/>
              </w:rPr>
              <w:t>及时总结</w:t>
            </w:r>
            <w:r>
              <w:rPr>
                <w:rFonts w:hint="eastAsia"/>
                <w:szCs w:val="21"/>
              </w:rPr>
              <w:t>并向公司管理层</w:t>
            </w:r>
            <w:r>
              <w:rPr>
                <w:szCs w:val="21"/>
              </w:rPr>
              <w:t>报送垃场分</w:t>
            </w:r>
            <w:r>
              <w:rPr>
                <w:rFonts w:hint="eastAsia"/>
                <w:szCs w:val="21"/>
              </w:rPr>
              <w:t>类</w:t>
            </w:r>
            <w:r>
              <w:rPr>
                <w:szCs w:val="21"/>
              </w:rPr>
              <w:t>相关工作动态、工作经验等工作信息。</w:t>
            </w:r>
            <w:r>
              <w:rPr>
                <w:rFonts w:hint="eastAsia"/>
                <w:i/>
                <w:iCs/>
                <w:color w:val="5B9BD5"/>
                <w:szCs w:val="21"/>
              </w:rPr>
              <w:t>发现一处不符合，扣</w:t>
            </w:r>
            <w:r>
              <w:rPr>
                <w:i/>
                <w:iCs/>
                <w:color w:val="5B9BD5"/>
                <w:szCs w:val="21"/>
              </w:rPr>
              <w:t>0.5</w:t>
            </w:r>
            <w:r>
              <w:rPr>
                <w:rFonts w:hint="eastAsia"/>
                <w:i/>
                <w:iCs/>
                <w:color w:val="5B9BD5"/>
                <w:szCs w:val="21"/>
              </w:rPr>
              <w:t>分，扣分累加，扣完为止。</w:t>
            </w:r>
          </w:p>
        </w:tc>
        <w:tc>
          <w:tcPr>
            <w:tcW w:w="815" w:type="dxa"/>
            <w:tcBorders>
              <w:bottom w:val="single" w:color="auto" w:sz="4" w:space="0"/>
            </w:tcBorders>
            <w:vAlign w:val="center"/>
          </w:tcPr>
          <w:p w14:paraId="53733FBE">
            <w:pPr>
              <w:jc w:val="center"/>
              <w:rPr>
                <w:szCs w:val="21"/>
              </w:rPr>
            </w:pPr>
            <w:r>
              <w:rPr>
                <w:rFonts w:hint="eastAsia"/>
                <w:szCs w:val="21"/>
              </w:rPr>
              <w:t>2</w:t>
            </w:r>
          </w:p>
        </w:tc>
      </w:tr>
      <w:tr w14:paraId="7DF4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restart"/>
            <w:vAlign w:val="center"/>
          </w:tcPr>
          <w:p w14:paraId="281B244D">
            <w:pPr>
              <w:jc w:val="center"/>
              <w:rPr>
                <w:szCs w:val="21"/>
              </w:rPr>
            </w:pPr>
            <w:r>
              <w:rPr>
                <w:rFonts w:hint="eastAsia"/>
                <w:szCs w:val="21"/>
              </w:rPr>
              <w:t>运行体系</w:t>
            </w:r>
          </w:p>
          <w:p w14:paraId="36DB4CEF">
            <w:pPr>
              <w:jc w:val="center"/>
              <w:rPr>
                <w:szCs w:val="21"/>
              </w:rPr>
            </w:pPr>
            <w:r>
              <w:rPr>
                <w:rFonts w:hint="eastAsia"/>
                <w:szCs w:val="21"/>
              </w:rPr>
              <w:t>（</w:t>
            </w:r>
            <w:r>
              <w:rPr>
                <w:szCs w:val="21"/>
              </w:rPr>
              <w:t>27</w:t>
            </w:r>
            <w:r>
              <w:rPr>
                <w:rFonts w:hint="eastAsia"/>
                <w:szCs w:val="21"/>
              </w:rPr>
              <w:t>分）</w:t>
            </w:r>
          </w:p>
        </w:tc>
        <w:tc>
          <w:tcPr>
            <w:tcW w:w="1405" w:type="dxa"/>
            <w:vMerge w:val="restart"/>
            <w:vAlign w:val="center"/>
          </w:tcPr>
          <w:p w14:paraId="2F84EEFC">
            <w:pPr>
              <w:jc w:val="center"/>
              <w:rPr>
                <w:szCs w:val="21"/>
              </w:rPr>
            </w:pPr>
            <w:r>
              <w:rPr>
                <w:rFonts w:hint="eastAsia"/>
                <w:szCs w:val="21"/>
              </w:rPr>
              <w:t>推进实施</w:t>
            </w:r>
          </w:p>
          <w:p w14:paraId="4564D162">
            <w:pPr>
              <w:jc w:val="center"/>
              <w:rPr>
                <w:szCs w:val="21"/>
              </w:rPr>
            </w:pPr>
            <w:r>
              <w:rPr>
                <w:rFonts w:hint="eastAsia"/>
                <w:szCs w:val="21"/>
              </w:rPr>
              <w:t>（6分）</w:t>
            </w:r>
          </w:p>
        </w:tc>
        <w:tc>
          <w:tcPr>
            <w:tcW w:w="6260" w:type="dxa"/>
            <w:vAlign w:val="center"/>
          </w:tcPr>
          <w:p w14:paraId="284038B3">
            <w:pPr>
              <w:ind w:right="-105" w:rightChars="-50"/>
              <w:jc w:val="left"/>
              <w:rPr>
                <w:szCs w:val="21"/>
              </w:rPr>
            </w:pPr>
            <w:r>
              <w:rPr>
                <w:rFonts w:hint="eastAsia"/>
                <w:szCs w:val="21"/>
              </w:rPr>
              <w:t>建立垃圾分类的宣传制度及计划，并按计划实施。</w:t>
            </w:r>
            <w:r>
              <w:rPr>
                <w:rFonts w:hint="eastAsia"/>
                <w:i/>
                <w:iCs/>
                <w:color w:val="5B9BD5"/>
                <w:szCs w:val="21"/>
              </w:rPr>
              <w:t>发现一处不符合，扣</w:t>
            </w:r>
            <w:r>
              <w:rPr>
                <w:i/>
                <w:iCs/>
                <w:color w:val="5B9BD5"/>
                <w:szCs w:val="21"/>
              </w:rPr>
              <w:t>0.5</w:t>
            </w:r>
            <w:r>
              <w:rPr>
                <w:rFonts w:hint="eastAsia"/>
                <w:i/>
                <w:iCs/>
                <w:color w:val="5B9BD5"/>
                <w:szCs w:val="21"/>
              </w:rPr>
              <w:t>分，扣分累加，扣完为止。</w:t>
            </w:r>
          </w:p>
        </w:tc>
        <w:tc>
          <w:tcPr>
            <w:tcW w:w="815" w:type="dxa"/>
            <w:vAlign w:val="center"/>
          </w:tcPr>
          <w:p w14:paraId="6ABCA661">
            <w:pPr>
              <w:jc w:val="center"/>
              <w:rPr>
                <w:szCs w:val="21"/>
              </w:rPr>
            </w:pPr>
            <w:r>
              <w:rPr>
                <w:rFonts w:hint="eastAsia"/>
                <w:szCs w:val="21"/>
              </w:rPr>
              <w:t>2</w:t>
            </w:r>
          </w:p>
        </w:tc>
      </w:tr>
      <w:tr w14:paraId="0C95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68F24FCE">
            <w:pPr>
              <w:jc w:val="center"/>
              <w:rPr>
                <w:szCs w:val="21"/>
              </w:rPr>
            </w:pPr>
          </w:p>
        </w:tc>
        <w:tc>
          <w:tcPr>
            <w:tcW w:w="1405" w:type="dxa"/>
            <w:vMerge w:val="continue"/>
            <w:vAlign w:val="center"/>
          </w:tcPr>
          <w:p w14:paraId="43D34B4F">
            <w:pPr>
              <w:jc w:val="center"/>
              <w:rPr>
                <w:szCs w:val="21"/>
              </w:rPr>
            </w:pPr>
          </w:p>
        </w:tc>
        <w:tc>
          <w:tcPr>
            <w:tcW w:w="6260" w:type="dxa"/>
            <w:vAlign w:val="center"/>
          </w:tcPr>
          <w:p w14:paraId="5D4C9DE5">
            <w:pPr>
              <w:jc w:val="left"/>
              <w:rPr>
                <w:szCs w:val="21"/>
              </w:rPr>
            </w:pPr>
            <w:r>
              <w:rPr>
                <w:rFonts w:hint="eastAsia"/>
                <w:szCs w:val="21"/>
              </w:rPr>
              <w:t>垃圾分类的宣传资料明示张贴于公司醒目处，保证常态有效。</w:t>
            </w:r>
            <w:r>
              <w:rPr>
                <w:rFonts w:hint="eastAsia"/>
                <w:i/>
                <w:iCs/>
                <w:color w:val="5B9BD5"/>
                <w:szCs w:val="21"/>
              </w:rPr>
              <w:t>发现一处不符合，扣</w:t>
            </w:r>
            <w:r>
              <w:rPr>
                <w:i/>
                <w:iCs/>
                <w:color w:val="5B9BD5"/>
                <w:szCs w:val="21"/>
              </w:rPr>
              <w:t>0.5</w:t>
            </w:r>
            <w:r>
              <w:rPr>
                <w:rFonts w:hint="eastAsia"/>
                <w:i/>
                <w:iCs/>
                <w:color w:val="5B9BD5"/>
                <w:szCs w:val="21"/>
              </w:rPr>
              <w:t>分，扣分累加，扣完为止。</w:t>
            </w:r>
          </w:p>
        </w:tc>
        <w:tc>
          <w:tcPr>
            <w:tcW w:w="815" w:type="dxa"/>
            <w:vAlign w:val="center"/>
          </w:tcPr>
          <w:p w14:paraId="7FF402E5">
            <w:pPr>
              <w:jc w:val="center"/>
              <w:rPr>
                <w:szCs w:val="21"/>
              </w:rPr>
            </w:pPr>
            <w:r>
              <w:rPr>
                <w:rFonts w:hint="eastAsia"/>
                <w:szCs w:val="21"/>
              </w:rPr>
              <w:t>2</w:t>
            </w:r>
          </w:p>
        </w:tc>
      </w:tr>
      <w:tr w14:paraId="376C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374" w:type="dxa"/>
            <w:vMerge w:val="continue"/>
            <w:vAlign w:val="center"/>
          </w:tcPr>
          <w:p w14:paraId="6E25212B">
            <w:pPr>
              <w:jc w:val="center"/>
              <w:rPr>
                <w:szCs w:val="21"/>
              </w:rPr>
            </w:pPr>
          </w:p>
        </w:tc>
        <w:tc>
          <w:tcPr>
            <w:tcW w:w="1405" w:type="dxa"/>
            <w:vMerge w:val="continue"/>
            <w:vAlign w:val="center"/>
          </w:tcPr>
          <w:p w14:paraId="65FF7C2E">
            <w:pPr>
              <w:jc w:val="center"/>
              <w:rPr>
                <w:szCs w:val="21"/>
              </w:rPr>
            </w:pPr>
          </w:p>
        </w:tc>
        <w:tc>
          <w:tcPr>
            <w:tcW w:w="6260" w:type="dxa"/>
            <w:vAlign w:val="center"/>
          </w:tcPr>
          <w:p w14:paraId="158B01A1">
            <w:pPr>
              <w:jc w:val="left"/>
              <w:rPr>
                <w:szCs w:val="21"/>
              </w:rPr>
            </w:pPr>
            <w:r>
              <w:rPr>
                <w:rFonts w:hint="eastAsia"/>
                <w:szCs w:val="21"/>
              </w:rPr>
              <w:t>定期开展垃圾分类的宣传教育，在公司管辖区域内营造垃圾分类的气氛。</w:t>
            </w:r>
            <w:r>
              <w:rPr>
                <w:rFonts w:hint="eastAsia"/>
                <w:i/>
                <w:iCs/>
                <w:color w:val="5B9BD5"/>
                <w:szCs w:val="21"/>
              </w:rPr>
              <w:t>发现一处不符合，扣</w:t>
            </w:r>
            <w:r>
              <w:rPr>
                <w:i/>
                <w:iCs/>
                <w:color w:val="5B9BD5"/>
                <w:szCs w:val="21"/>
              </w:rPr>
              <w:t>0.5</w:t>
            </w:r>
            <w:r>
              <w:rPr>
                <w:rFonts w:hint="eastAsia"/>
                <w:i/>
                <w:iCs/>
                <w:color w:val="5B9BD5"/>
                <w:szCs w:val="21"/>
              </w:rPr>
              <w:t>分，扣分累加，扣完为止。</w:t>
            </w:r>
          </w:p>
        </w:tc>
        <w:tc>
          <w:tcPr>
            <w:tcW w:w="815" w:type="dxa"/>
            <w:vAlign w:val="center"/>
          </w:tcPr>
          <w:p w14:paraId="27C267AB">
            <w:pPr>
              <w:jc w:val="center"/>
              <w:rPr>
                <w:szCs w:val="21"/>
              </w:rPr>
            </w:pPr>
            <w:r>
              <w:rPr>
                <w:rFonts w:hint="eastAsia"/>
                <w:szCs w:val="21"/>
              </w:rPr>
              <w:t>2</w:t>
            </w:r>
          </w:p>
        </w:tc>
      </w:tr>
      <w:tr w14:paraId="7BEF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374" w:type="dxa"/>
            <w:vMerge w:val="continue"/>
            <w:vAlign w:val="center"/>
          </w:tcPr>
          <w:p w14:paraId="02ADC255">
            <w:pPr>
              <w:jc w:val="center"/>
              <w:rPr>
                <w:szCs w:val="21"/>
              </w:rPr>
            </w:pPr>
          </w:p>
        </w:tc>
        <w:tc>
          <w:tcPr>
            <w:tcW w:w="1405" w:type="dxa"/>
            <w:vMerge w:val="restart"/>
            <w:vAlign w:val="center"/>
          </w:tcPr>
          <w:p w14:paraId="7B5BB105">
            <w:pPr>
              <w:spacing w:line="520" w:lineRule="exact"/>
              <w:jc w:val="center"/>
              <w:rPr>
                <w:szCs w:val="21"/>
              </w:rPr>
            </w:pPr>
            <w:r>
              <w:rPr>
                <w:rFonts w:hint="eastAsia"/>
                <w:szCs w:val="21"/>
              </w:rPr>
              <w:t>垃圾分类收集容器的设置</w:t>
            </w:r>
          </w:p>
          <w:p w14:paraId="6310FA59">
            <w:pPr>
              <w:spacing w:line="520" w:lineRule="exact"/>
              <w:jc w:val="center"/>
              <w:rPr>
                <w:szCs w:val="21"/>
              </w:rPr>
            </w:pPr>
            <w:r>
              <w:rPr>
                <w:rFonts w:hint="eastAsia"/>
                <w:szCs w:val="21"/>
              </w:rPr>
              <w:t>（</w:t>
            </w:r>
            <w:r>
              <w:rPr>
                <w:szCs w:val="21"/>
              </w:rPr>
              <w:t>6</w:t>
            </w:r>
            <w:r>
              <w:rPr>
                <w:rFonts w:hint="eastAsia"/>
                <w:szCs w:val="21"/>
              </w:rPr>
              <w:t>分）</w:t>
            </w:r>
          </w:p>
        </w:tc>
        <w:tc>
          <w:tcPr>
            <w:tcW w:w="6260" w:type="dxa"/>
            <w:vAlign w:val="center"/>
          </w:tcPr>
          <w:p w14:paraId="6EBC3F4D">
            <w:pPr>
              <w:jc w:val="left"/>
              <w:rPr>
                <w:szCs w:val="21"/>
              </w:rPr>
            </w:pPr>
            <w:r>
              <w:rPr>
                <w:rFonts w:hint="eastAsia"/>
                <w:szCs w:val="21"/>
              </w:rPr>
              <w:t>垃圾收集点应设置垃圾分类收集容器，并有明显的标识。</w:t>
            </w:r>
            <w:r>
              <w:rPr>
                <w:rFonts w:hint="eastAsia"/>
                <w:b/>
                <w:szCs w:val="21"/>
              </w:rPr>
              <w:t>符合GB/T19095-2019生活垃圾分类标志</w:t>
            </w:r>
            <w:r>
              <w:rPr>
                <w:rFonts w:hint="eastAsia"/>
                <w:szCs w:val="21"/>
              </w:rPr>
              <w:t>。</w:t>
            </w:r>
            <w:r>
              <w:rPr>
                <w:rFonts w:hint="eastAsia"/>
                <w:i/>
                <w:iCs/>
                <w:color w:val="5B9BD5"/>
                <w:szCs w:val="21"/>
              </w:rPr>
              <w:t>发现一处不符合，扣</w:t>
            </w:r>
            <w:r>
              <w:rPr>
                <w:i/>
                <w:iCs/>
                <w:color w:val="5B9BD5"/>
                <w:szCs w:val="21"/>
              </w:rPr>
              <w:t>0.5</w:t>
            </w:r>
            <w:r>
              <w:rPr>
                <w:rFonts w:hint="eastAsia"/>
                <w:i/>
                <w:iCs/>
                <w:color w:val="5B9BD5"/>
                <w:szCs w:val="21"/>
              </w:rPr>
              <w:t>分，扣分累加，扣完为止。</w:t>
            </w:r>
          </w:p>
        </w:tc>
        <w:tc>
          <w:tcPr>
            <w:tcW w:w="815" w:type="dxa"/>
            <w:vAlign w:val="center"/>
          </w:tcPr>
          <w:p w14:paraId="6CC2130E">
            <w:pPr>
              <w:jc w:val="center"/>
              <w:rPr>
                <w:szCs w:val="21"/>
              </w:rPr>
            </w:pPr>
            <w:r>
              <w:rPr>
                <w:rFonts w:hint="eastAsia"/>
                <w:szCs w:val="21"/>
              </w:rPr>
              <w:t>2</w:t>
            </w:r>
          </w:p>
        </w:tc>
      </w:tr>
      <w:tr w14:paraId="4712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5A1C6FCF">
            <w:pPr>
              <w:jc w:val="center"/>
              <w:rPr>
                <w:szCs w:val="21"/>
              </w:rPr>
            </w:pPr>
          </w:p>
        </w:tc>
        <w:tc>
          <w:tcPr>
            <w:tcW w:w="1405" w:type="dxa"/>
            <w:vMerge w:val="continue"/>
            <w:vAlign w:val="center"/>
          </w:tcPr>
          <w:p w14:paraId="0C4AB0E5">
            <w:pPr>
              <w:jc w:val="center"/>
              <w:rPr>
                <w:szCs w:val="21"/>
              </w:rPr>
            </w:pPr>
          </w:p>
        </w:tc>
        <w:tc>
          <w:tcPr>
            <w:tcW w:w="6260" w:type="dxa"/>
            <w:vAlign w:val="center"/>
          </w:tcPr>
          <w:p w14:paraId="7D6D3B19">
            <w:pPr>
              <w:jc w:val="left"/>
              <w:rPr>
                <w:szCs w:val="21"/>
              </w:rPr>
            </w:pPr>
            <w:r>
              <w:rPr>
                <w:rFonts w:hint="eastAsia"/>
                <w:szCs w:val="21"/>
              </w:rPr>
              <w:t>分类垃圾收集容器的颜色、标志应符合相关规定，并清晰明了。</w:t>
            </w:r>
            <w:r>
              <w:rPr>
                <w:rFonts w:hint="eastAsia"/>
                <w:i/>
                <w:iCs/>
                <w:color w:val="5B9BD5"/>
                <w:szCs w:val="21"/>
              </w:rPr>
              <w:t>发现一处不符合，扣</w:t>
            </w:r>
            <w:r>
              <w:rPr>
                <w:i/>
                <w:iCs/>
                <w:color w:val="5B9BD5"/>
                <w:szCs w:val="21"/>
              </w:rPr>
              <w:t>0.5</w:t>
            </w:r>
            <w:r>
              <w:rPr>
                <w:rFonts w:hint="eastAsia"/>
                <w:i/>
                <w:iCs/>
                <w:color w:val="5B9BD5"/>
                <w:szCs w:val="21"/>
              </w:rPr>
              <w:t>分，扣分累加，扣完为止。</w:t>
            </w:r>
          </w:p>
        </w:tc>
        <w:tc>
          <w:tcPr>
            <w:tcW w:w="815" w:type="dxa"/>
            <w:vAlign w:val="center"/>
          </w:tcPr>
          <w:p w14:paraId="44CED2BA">
            <w:pPr>
              <w:jc w:val="center"/>
              <w:rPr>
                <w:szCs w:val="21"/>
              </w:rPr>
            </w:pPr>
            <w:r>
              <w:rPr>
                <w:rFonts w:hint="eastAsia"/>
                <w:szCs w:val="21"/>
              </w:rPr>
              <w:t>2</w:t>
            </w:r>
          </w:p>
        </w:tc>
      </w:tr>
      <w:tr w14:paraId="5E19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16BBC236">
            <w:pPr>
              <w:jc w:val="center"/>
              <w:rPr>
                <w:szCs w:val="21"/>
              </w:rPr>
            </w:pPr>
          </w:p>
        </w:tc>
        <w:tc>
          <w:tcPr>
            <w:tcW w:w="1405" w:type="dxa"/>
            <w:vMerge w:val="continue"/>
            <w:vAlign w:val="center"/>
          </w:tcPr>
          <w:p w14:paraId="0D356997">
            <w:pPr>
              <w:jc w:val="center"/>
              <w:rPr>
                <w:szCs w:val="21"/>
              </w:rPr>
            </w:pPr>
          </w:p>
        </w:tc>
        <w:tc>
          <w:tcPr>
            <w:tcW w:w="6260" w:type="dxa"/>
            <w:vAlign w:val="center"/>
          </w:tcPr>
          <w:p w14:paraId="3F88C4EC">
            <w:pPr>
              <w:jc w:val="left"/>
              <w:rPr>
                <w:szCs w:val="21"/>
              </w:rPr>
            </w:pPr>
            <w:r>
              <w:rPr>
                <w:rFonts w:hint="eastAsia"/>
                <w:szCs w:val="21"/>
              </w:rPr>
              <w:t>设置的垃圾收集点应覆盖公司区域，并方便使用。</w:t>
            </w:r>
            <w:r>
              <w:rPr>
                <w:rFonts w:hint="eastAsia"/>
                <w:i/>
                <w:iCs/>
                <w:color w:val="5B9BD5"/>
                <w:szCs w:val="21"/>
              </w:rPr>
              <w:t>发现一处不符合，扣</w:t>
            </w:r>
            <w:r>
              <w:rPr>
                <w:i/>
                <w:iCs/>
                <w:color w:val="5B9BD5"/>
                <w:szCs w:val="21"/>
              </w:rPr>
              <w:t>0.5</w:t>
            </w:r>
            <w:r>
              <w:rPr>
                <w:rFonts w:hint="eastAsia"/>
                <w:i/>
                <w:iCs/>
                <w:color w:val="5B9BD5"/>
                <w:szCs w:val="21"/>
              </w:rPr>
              <w:t>分，扣分累加，扣完为止。</w:t>
            </w:r>
          </w:p>
        </w:tc>
        <w:tc>
          <w:tcPr>
            <w:tcW w:w="815" w:type="dxa"/>
            <w:vAlign w:val="center"/>
          </w:tcPr>
          <w:p w14:paraId="1B3B9CB7">
            <w:pPr>
              <w:jc w:val="center"/>
              <w:rPr>
                <w:szCs w:val="21"/>
              </w:rPr>
            </w:pPr>
            <w:r>
              <w:rPr>
                <w:rFonts w:hint="eastAsia"/>
                <w:szCs w:val="21"/>
              </w:rPr>
              <w:t>2</w:t>
            </w:r>
          </w:p>
        </w:tc>
      </w:tr>
      <w:tr w14:paraId="5B44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62479549">
            <w:pPr>
              <w:jc w:val="center"/>
              <w:rPr>
                <w:szCs w:val="21"/>
              </w:rPr>
            </w:pPr>
          </w:p>
        </w:tc>
        <w:tc>
          <w:tcPr>
            <w:tcW w:w="1405" w:type="dxa"/>
            <w:vMerge w:val="restart"/>
            <w:vAlign w:val="center"/>
          </w:tcPr>
          <w:p w14:paraId="33677727">
            <w:pPr>
              <w:jc w:val="center"/>
              <w:rPr>
                <w:szCs w:val="21"/>
              </w:rPr>
            </w:pPr>
            <w:r>
              <w:rPr>
                <w:rFonts w:hint="eastAsia"/>
                <w:szCs w:val="21"/>
              </w:rPr>
              <w:t>垃圾分类投放效果</w:t>
            </w:r>
          </w:p>
          <w:p w14:paraId="3AC014D5">
            <w:pPr>
              <w:jc w:val="center"/>
              <w:rPr>
                <w:szCs w:val="21"/>
              </w:rPr>
            </w:pPr>
            <w:r>
              <w:rPr>
                <w:rFonts w:hint="eastAsia"/>
                <w:szCs w:val="21"/>
              </w:rPr>
              <w:t>（15分）</w:t>
            </w:r>
          </w:p>
        </w:tc>
        <w:tc>
          <w:tcPr>
            <w:tcW w:w="6260" w:type="dxa"/>
            <w:vAlign w:val="center"/>
          </w:tcPr>
          <w:p w14:paraId="2D43277D">
            <w:pPr>
              <w:jc w:val="left"/>
              <w:rPr>
                <w:szCs w:val="21"/>
              </w:rPr>
            </w:pPr>
            <w:r>
              <w:rPr>
                <w:rFonts w:hint="eastAsia"/>
                <w:szCs w:val="21"/>
              </w:rPr>
              <w:t>可回收物、不可回收物、餐厨垃圾、有害垃圾、其他垃圾要按规定分类投放。</w:t>
            </w:r>
            <w:r>
              <w:rPr>
                <w:rFonts w:hint="eastAsia"/>
                <w:i/>
                <w:iCs/>
                <w:color w:val="5B9BD5"/>
                <w:szCs w:val="21"/>
              </w:rPr>
              <w:t>发现不按要求分类投放的，每发现一</w:t>
            </w:r>
            <w:r>
              <w:rPr>
                <w:i/>
                <w:iCs/>
                <w:color w:val="5B9BD5"/>
                <w:szCs w:val="21"/>
              </w:rPr>
              <w:t>处扣1分</w:t>
            </w:r>
            <w:r>
              <w:rPr>
                <w:rFonts w:hint="eastAsia"/>
                <w:i/>
                <w:iCs/>
                <w:color w:val="5B9BD5"/>
                <w:szCs w:val="21"/>
              </w:rPr>
              <w:t>，扣分累加，扣完为止。</w:t>
            </w:r>
          </w:p>
        </w:tc>
        <w:tc>
          <w:tcPr>
            <w:tcW w:w="815" w:type="dxa"/>
            <w:vAlign w:val="center"/>
          </w:tcPr>
          <w:p w14:paraId="49E7A016">
            <w:pPr>
              <w:jc w:val="center"/>
              <w:rPr>
                <w:szCs w:val="21"/>
              </w:rPr>
            </w:pPr>
            <w:r>
              <w:rPr>
                <w:rFonts w:hint="eastAsia"/>
                <w:szCs w:val="21"/>
              </w:rPr>
              <w:t>5</w:t>
            </w:r>
          </w:p>
        </w:tc>
      </w:tr>
      <w:tr w14:paraId="30A0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05349A0B">
            <w:pPr>
              <w:jc w:val="center"/>
              <w:rPr>
                <w:szCs w:val="21"/>
              </w:rPr>
            </w:pPr>
          </w:p>
        </w:tc>
        <w:tc>
          <w:tcPr>
            <w:tcW w:w="1405" w:type="dxa"/>
            <w:vMerge w:val="continue"/>
            <w:vAlign w:val="center"/>
          </w:tcPr>
          <w:p w14:paraId="19E4B1CB">
            <w:pPr>
              <w:jc w:val="center"/>
              <w:rPr>
                <w:szCs w:val="21"/>
              </w:rPr>
            </w:pPr>
          </w:p>
        </w:tc>
        <w:tc>
          <w:tcPr>
            <w:tcW w:w="6260" w:type="dxa"/>
            <w:vAlign w:val="center"/>
          </w:tcPr>
          <w:p w14:paraId="77624321">
            <w:pPr>
              <w:rPr>
                <w:szCs w:val="21"/>
              </w:rPr>
            </w:pPr>
            <w:r>
              <w:rPr>
                <w:rFonts w:hint="eastAsia"/>
                <w:szCs w:val="21"/>
              </w:rPr>
              <w:t>公司人员必须掌握垃圾分类相关知识（培训及记录），熟练握作业方式方法。</w:t>
            </w:r>
            <w:r>
              <w:rPr>
                <w:rFonts w:hint="eastAsia"/>
                <w:i/>
                <w:iCs/>
                <w:color w:val="5B9BD5"/>
                <w:szCs w:val="21"/>
              </w:rPr>
              <w:t>随机抽查，发现不符合要求的，每发现一</w:t>
            </w:r>
            <w:r>
              <w:rPr>
                <w:i/>
                <w:iCs/>
                <w:color w:val="5B9BD5"/>
                <w:szCs w:val="21"/>
              </w:rPr>
              <w:t>次扣</w:t>
            </w:r>
            <w:r>
              <w:rPr>
                <w:rFonts w:hint="eastAsia"/>
                <w:i/>
                <w:iCs/>
                <w:color w:val="5B9BD5"/>
                <w:szCs w:val="21"/>
              </w:rPr>
              <w:t>1</w:t>
            </w:r>
            <w:r>
              <w:rPr>
                <w:i/>
                <w:iCs/>
                <w:color w:val="5B9BD5"/>
                <w:szCs w:val="21"/>
              </w:rPr>
              <w:t>分，累</w:t>
            </w:r>
            <w:r>
              <w:rPr>
                <w:rFonts w:hint="eastAsia"/>
                <w:i/>
                <w:iCs/>
                <w:color w:val="5B9BD5"/>
                <w:szCs w:val="21"/>
              </w:rPr>
              <w:t>扣分累加，扣完为止。</w:t>
            </w:r>
          </w:p>
        </w:tc>
        <w:tc>
          <w:tcPr>
            <w:tcW w:w="815" w:type="dxa"/>
            <w:vAlign w:val="center"/>
          </w:tcPr>
          <w:p w14:paraId="42A1F377">
            <w:pPr>
              <w:jc w:val="center"/>
              <w:rPr>
                <w:szCs w:val="21"/>
              </w:rPr>
            </w:pPr>
            <w:r>
              <w:rPr>
                <w:rFonts w:hint="eastAsia"/>
                <w:szCs w:val="21"/>
              </w:rPr>
              <w:t>3</w:t>
            </w:r>
          </w:p>
        </w:tc>
      </w:tr>
      <w:tr w14:paraId="200A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53BB856E">
            <w:pPr>
              <w:jc w:val="center"/>
              <w:rPr>
                <w:szCs w:val="21"/>
              </w:rPr>
            </w:pPr>
          </w:p>
        </w:tc>
        <w:tc>
          <w:tcPr>
            <w:tcW w:w="1405" w:type="dxa"/>
            <w:vMerge w:val="continue"/>
            <w:vAlign w:val="center"/>
          </w:tcPr>
          <w:p w14:paraId="3EADB82D">
            <w:pPr>
              <w:jc w:val="center"/>
              <w:rPr>
                <w:szCs w:val="21"/>
              </w:rPr>
            </w:pPr>
          </w:p>
        </w:tc>
        <w:tc>
          <w:tcPr>
            <w:tcW w:w="6260" w:type="dxa"/>
            <w:vAlign w:val="center"/>
          </w:tcPr>
          <w:p w14:paraId="331FF2FD">
            <w:pPr>
              <w:jc w:val="left"/>
              <w:rPr>
                <w:szCs w:val="21"/>
              </w:rPr>
            </w:pPr>
            <w:r>
              <w:rPr>
                <w:rFonts w:hint="eastAsia"/>
                <w:szCs w:val="21"/>
              </w:rPr>
              <w:t>管辖区域内至少设置</w:t>
            </w:r>
            <w:r>
              <w:rPr>
                <w:szCs w:val="21"/>
              </w:rPr>
              <w:t>1个有害垃圾收集谷器。</w:t>
            </w:r>
            <w:r>
              <w:rPr>
                <w:rFonts w:hint="eastAsia"/>
                <w:i/>
                <w:iCs/>
                <w:color w:val="5B9BD5"/>
                <w:szCs w:val="21"/>
              </w:rPr>
              <w:t>发现不符合要求的，</w:t>
            </w:r>
            <w:r>
              <w:rPr>
                <w:i/>
                <w:iCs/>
                <w:color w:val="5B9BD5"/>
                <w:szCs w:val="21"/>
              </w:rPr>
              <w:t>扣</w:t>
            </w:r>
            <w:r>
              <w:rPr>
                <w:rFonts w:hint="eastAsia"/>
                <w:i/>
                <w:iCs/>
                <w:color w:val="5B9BD5"/>
                <w:szCs w:val="21"/>
              </w:rPr>
              <w:t>2</w:t>
            </w:r>
            <w:r>
              <w:rPr>
                <w:i/>
                <w:iCs/>
                <w:color w:val="5B9BD5"/>
                <w:szCs w:val="21"/>
              </w:rPr>
              <w:t>分，累</w:t>
            </w:r>
            <w:r>
              <w:rPr>
                <w:rFonts w:hint="eastAsia"/>
                <w:i/>
                <w:iCs/>
                <w:color w:val="5B9BD5"/>
                <w:szCs w:val="21"/>
              </w:rPr>
              <w:t>扣分累加，扣完为止。</w:t>
            </w:r>
          </w:p>
        </w:tc>
        <w:tc>
          <w:tcPr>
            <w:tcW w:w="815" w:type="dxa"/>
            <w:vAlign w:val="center"/>
          </w:tcPr>
          <w:p w14:paraId="31466644">
            <w:pPr>
              <w:jc w:val="center"/>
              <w:rPr>
                <w:szCs w:val="21"/>
              </w:rPr>
            </w:pPr>
            <w:r>
              <w:rPr>
                <w:rFonts w:hint="eastAsia"/>
                <w:szCs w:val="21"/>
              </w:rPr>
              <w:t>2</w:t>
            </w:r>
          </w:p>
        </w:tc>
      </w:tr>
      <w:tr w14:paraId="7C04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544CA38D">
            <w:pPr>
              <w:jc w:val="center"/>
              <w:rPr>
                <w:szCs w:val="21"/>
              </w:rPr>
            </w:pPr>
          </w:p>
        </w:tc>
        <w:tc>
          <w:tcPr>
            <w:tcW w:w="1405" w:type="dxa"/>
            <w:vMerge w:val="continue"/>
            <w:vAlign w:val="center"/>
          </w:tcPr>
          <w:p w14:paraId="0423AF70">
            <w:pPr>
              <w:jc w:val="center"/>
              <w:rPr>
                <w:szCs w:val="21"/>
              </w:rPr>
            </w:pPr>
          </w:p>
        </w:tc>
        <w:tc>
          <w:tcPr>
            <w:tcW w:w="6260" w:type="dxa"/>
            <w:vAlign w:val="center"/>
          </w:tcPr>
          <w:p w14:paraId="4D74A7F2">
            <w:pPr>
              <w:jc w:val="left"/>
              <w:rPr>
                <w:szCs w:val="21"/>
              </w:rPr>
            </w:pPr>
            <w:r>
              <w:rPr>
                <w:rFonts w:hint="eastAsia"/>
                <w:szCs w:val="21"/>
              </w:rPr>
              <w:t>公司必须明确再生资源回收方式。</w:t>
            </w:r>
            <w:r>
              <w:rPr>
                <w:rFonts w:hint="eastAsia"/>
                <w:i/>
                <w:iCs/>
                <w:color w:val="5B9BD5"/>
                <w:szCs w:val="21"/>
              </w:rPr>
              <w:t>随机抽查，发现不符合要求的，每发现一</w:t>
            </w:r>
            <w:r>
              <w:rPr>
                <w:i/>
                <w:iCs/>
                <w:color w:val="5B9BD5"/>
                <w:szCs w:val="21"/>
              </w:rPr>
              <w:t>次扣0.5分，累</w:t>
            </w:r>
            <w:r>
              <w:rPr>
                <w:rFonts w:hint="eastAsia"/>
                <w:i/>
                <w:iCs/>
                <w:color w:val="5B9BD5"/>
                <w:szCs w:val="21"/>
              </w:rPr>
              <w:t>扣分累加，扣完为止。</w:t>
            </w:r>
          </w:p>
        </w:tc>
        <w:tc>
          <w:tcPr>
            <w:tcW w:w="815" w:type="dxa"/>
            <w:vAlign w:val="center"/>
          </w:tcPr>
          <w:p w14:paraId="7ED869F9">
            <w:pPr>
              <w:jc w:val="center"/>
              <w:rPr>
                <w:szCs w:val="21"/>
              </w:rPr>
            </w:pPr>
            <w:r>
              <w:rPr>
                <w:rFonts w:hint="eastAsia"/>
                <w:szCs w:val="21"/>
              </w:rPr>
              <w:t>2</w:t>
            </w:r>
          </w:p>
        </w:tc>
      </w:tr>
      <w:tr w14:paraId="56B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4010E1B4">
            <w:pPr>
              <w:jc w:val="center"/>
              <w:rPr>
                <w:szCs w:val="21"/>
              </w:rPr>
            </w:pPr>
          </w:p>
        </w:tc>
        <w:tc>
          <w:tcPr>
            <w:tcW w:w="1405" w:type="dxa"/>
            <w:vMerge w:val="continue"/>
            <w:vAlign w:val="center"/>
          </w:tcPr>
          <w:p w14:paraId="4810AA17">
            <w:pPr>
              <w:jc w:val="center"/>
              <w:rPr>
                <w:szCs w:val="21"/>
              </w:rPr>
            </w:pPr>
          </w:p>
        </w:tc>
        <w:tc>
          <w:tcPr>
            <w:tcW w:w="6260" w:type="dxa"/>
            <w:vAlign w:val="center"/>
          </w:tcPr>
          <w:p w14:paraId="3566C365">
            <w:pPr>
              <w:jc w:val="left"/>
              <w:rPr>
                <w:szCs w:val="21"/>
              </w:rPr>
            </w:pPr>
            <w:r>
              <w:rPr>
                <w:rFonts w:hint="eastAsia"/>
                <w:szCs w:val="21"/>
              </w:rPr>
              <w:t>公司必须设有再生物资回收的地点。</w:t>
            </w:r>
            <w:r>
              <w:rPr>
                <w:rFonts w:hint="eastAsia"/>
                <w:i/>
                <w:iCs/>
                <w:color w:val="5B9BD5"/>
                <w:szCs w:val="21"/>
              </w:rPr>
              <w:t>随机抽查，发现不符合要求的，每发现一</w:t>
            </w:r>
            <w:r>
              <w:rPr>
                <w:i/>
                <w:iCs/>
                <w:color w:val="5B9BD5"/>
                <w:szCs w:val="21"/>
              </w:rPr>
              <w:t>次扣</w:t>
            </w:r>
            <w:r>
              <w:rPr>
                <w:rFonts w:hint="eastAsia"/>
                <w:i/>
                <w:iCs/>
                <w:color w:val="5B9BD5"/>
                <w:szCs w:val="21"/>
              </w:rPr>
              <w:t>1</w:t>
            </w:r>
            <w:r>
              <w:rPr>
                <w:i/>
                <w:iCs/>
                <w:color w:val="5B9BD5"/>
                <w:szCs w:val="21"/>
              </w:rPr>
              <w:t>分</w:t>
            </w:r>
            <w:r>
              <w:rPr>
                <w:rFonts w:hint="eastAsia"/>
                <w:i/>
                <w:iCs/>
                <w:color w:val="5B9BD5"/>
                <w:szCs w:val="21"/>
              </w:rPr>
              <w:t>，</w:t>
            </w:r>
            <w:r>
              <w:rPr>
                <w:i/>
                <w:iCs/>
                <w:color w:val="5B9BD5"/>
                <w:szCs w:val="21"/>
              </w:rPr>
              <w:t>累</w:t>
            </w:r>
            <w:r>
              <w:rPr>
                <w:rFonts w:hint="eastAsia"/>
                <w:i/>
                <w:iCs/>
                <w:color w:val="5B9BD5"/>
                <w:szCs w:val="21"/>
              </w:rPr>
              <w:t>扣分累加，扣完为止。</w:t>
            </w:r>
          </w:p>
        </w:tc>
        <w:tc>
          <w:tcPr>
            <w:tcW w:w="815" w:type="dxa"/>
            <w:vAlign w:val="center"/>
          </w:tcPr>
          <w:p w14:paraId="28629775">
            <w:pPr>
              <w:jc w:val="center"/>
              <w:rPr>
                <w:szCs w:val="21"/>
              </w:rPr>
            </w:pPr>
            <w:r>
              <w:rPr>
                <w:rFonts w:hint="eastAsia"/>
                <w:szCs w:val="21"/>
              </w:rPr>
              <w:t>3</w:t>
            </w:r>
          </w:p>
        </w:tc>
      </w:tr>
      <w:tr w14:paraId="716C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374" w:type="dxa"/>
            <w:vMerge w:val="restart"/>
            <w:vAlign w:val="center"/>
          </w:tcPr>
          <w:p w14:paraId="4794B23E">
            <w:pPr>
              <w:jc w:val="center"/>
              <w:rPr>
                <w:szCs w:val="21"/>
              </w:rPr>
            </w:pPr>
            <w:r>
              <w:rPr>
                <w:rFonts w:hint="eastAsia"/>
                <w:szCs w:val="21"/>
              </w:rPr>
              <w:t>日常推进工作</w:t>
            </w:r>
          </w:p>
          <w:p w14:paraId="3862AD88">
            <w:pPr>
              <w:jc w:val="center"/>
              <w:rPr>
                <w:szCs w:val="21"/>
              </w:rPr>
            </w:pPr>
            <w:r>
              <w:rPr>
                <w:rFonts w:hint="eastAsia"/>
                <w:szCs w:val="21"/>
              </w:rPr>
              <w:t>（18分）</w:t>
            </w:r>
          </w:p>
        </w:tc>
        <w:tc>
          <w:tcPr>
            <w:tcW w:w="1405" w:type="dxa"/>
            <w:vMerge w:val="restart"/>
            <w:vAlign w:val="center"/>
          </w:tcPr>
          <w:p w14:paraId="7D6758D3">
            <w:pPr>
              <w:jc w:val="center"/>
              <w:rPr>
                <w:szCs w:val="21"/>
              </w:rPr>
            </w:pPr>
            <w:r>
              <w:rPr>
                <w:szCs w:val="21"/>
              </w:rPr>
              <w:t>工作计划</w:t>
            </w:r>
          </w:p>
          <w:p w14:paraId="01EAC6D8">
            <w:pPr>
              <w:jc w:val="center"/>
              <w:rPr>
                <w:szCs w:val="21"/>
              </w:rPr>
            </w:pPr>
            <w:r>
              <w:rPr>
                <w:rFonts w:hint="eastAsia"/>
                <w:szCs w:val="21"/>
              </w:rPr>
              <w:t>（</w:t>
            </w:r>
            <w:r>
              <w:rPr>
                <w:szCs w:val="21"/>
              </w:rPr>
              <w:t>8</w:t>
            </w:r>
            <w:r>
              <w:rPr>
                <w:rFonts w:hint="eastAsia"/>
                <w:szCs w:val="21"/>
              </w:rPr>
              <w:t>分）</w:t>
            </w:r>
          </w:p>
        </w:tc>
        <w:tc>
          <w:tcPr>
            <w:tcW w:w="6260" w:type="dxa"/>
            <w:vAlign w:val="center"/>
          </w:tcPr>
          <w:p w14:paraId="2724F669">
            <w:pPr>
              <w:jc w:val="left"/>
              <w:rPr>
                <w:szCs w:val="21"/>
              </w:rPr>
            </w:pPr>
            <w:r>
              <w:rPr>
                <w:szCs w:val="21"/>
              </w:rPr>
              <w:t>制定垃圾分类工作计划、推进实施方案</w:t>
            </w:r>
            <w:r>
              <w:rPr>
                <w:rFonts w:hint="eastAsia"/>
                <w:szCs w:val="21"/>
              </w:rPr>
              <w:t>。</w:t>
            </w:r>
            <w:r>
              <w:rPr>
                <w:rFonts w:hint="eastAsia"/>
                <w:i/>
                <w:iCs/>
                <w:color w:val="5B9BD5"/>
                <w:szCs w:val="21"/>
              </w:rPr>
              <w:t>随机抽查，发现不符合要求的，每发现一</w:t>
            </w:r>
            <w:r>
              <w:rPr>
                <w:i/>
                <w:iCs/>
                <w:color w:val="5B9BD5"/>
                <w:szCs w:val="21"/>
              </w:rPr>
              <w:t>次扣</w:t>
            </w:r>
            <w:r>
              <w:rPr>
                <w:rFonts w:hint="eastAsia"/>
                <w:i/>
                <w:iCs/>
                <w:color w:val="5B9BD5"/>
                <w:szCs w:val="21"/>
              </w:rPr>
              <w:t>1</w:t>
            </w:r>
            <w:r>
              <w:rPr>
                <w:i/>
                <w:iCs/>
                <w:color w:val="5B9BD5"/>
                <w:szCs w:val="21"/>
              </w:rPr>
              <w:t>分</w:t>
            </w:r>
            <w:r>
              <w:rPr>
                <w:rFonts w:hint="eastAsia"/>
                <w:i/>
                <w:iCs/>
                <w:color w:val="5B9BD5"/>
                <w:szCs w:val="21"/>
              </w:rPr>
              <w:t>，</w:t>
            </w:r>
            <w:r>
              <w:rPr>
                <w:i/>
                <w:iCs/>
                <w:color w:val="5B9BD5"/>
                <w:szCs w:val="21"/>
              </w:rPr>
              <w:t>累</w:t>
            </w:r>
            <w:r>
              <w:rPr>
                <w:rFonts w:hint="eastAsia"/>
                <w:i/>
                <w:iCs/>
                <w:color w:val="5B9BD5"/>
                <w:szCs w:val="21"/>
              </w:rPr>
              <w:t>扣分累加，扣完为止。</w:t>
            </w:r>
          </w:p>
        </w:tc>
        <w:tc>
          <w:tcPr>
            <w:tcW w:w="815" w:type="dxa"/>
            <w:vAlign w:val="center"/>
          </w:tcPr>
          <w:p w14:paraId="7982FB33">
            <w:pPr>
              <w:jc w:val="center"/>
              <w:rPr>
                <w:szCs w:val="21"/>
              </w:rPr>
            </w:pPr>
            <w:r>
              <w:rPr>
                <w:rFonts w:hint="eastAsia"/>
                <w:szCs w:val="21"/>
              </w:rPr>
              <w:t>4</w:t>
            </w:r>
          </w:p>
        </w:tc>
      </w:tr>
      <w:tr w14:paraId="305A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74" w:type="dxa"/>
            <w:vMerge w:val="continue"/>
            <w:vAlign w:val="center"/>
          </w:tcPr>
          <w:p w14:paraId="0A3083DD">
            <w:pPr>
              <w:jc w:val="center"/>
              <w:rPr>
                <w:szCs w:val="21"/>
              </w:rPr>
            </w:pPr>
          </w:p>
        </w:tc>
        <w:tc>
          <w:tcPr>
            <w:tcW w:w="1405" w:type="dxa"/>
            <w:vMerge w:val="continue"/>
            <w:vAlign w:val="center"/>
          </w:tcPr>
          <w:p w14:paraId="0D517498">
            <w:pPr>
              <w:jc w:val="center"/>
              <w:rPr>
                <w:szCs w:val="21"/>
              </w:rPr>
            </w:pPr>
          </w:p>
        </w:tc>
        <w:tc>
          <w:tcPr>
            <w:tcW w:w="6260" w:type="dxa"/>
            <w:vAlign w:val="center"/>
          </w:tcPr>
          <w:p w14:paraId="3B7084C8">
            <w:pPr>
              <w:jc w:val="left"/>
              <w:rPr>
                <w:szCs w:val="21"/>
              </w:rPr>
            </w:pPr>
            <w:r>
              <w:rPr>
                <w:szCs w:val="21"/>
              </w:rPr>
              <w:t>定期组织垃圾分类工作研究。</w:t>
            </w:r>
            <w:r>
              <w:rPr>
                <w:rFonts w:hint="eastAsia"/>
                <w:i/>
                <w:iCs/>
                <w:color w:val="5B9BD5"/>
                <w:szCs w:val="21"/>
              </w:rPr>
              <w:t>随机抽查，发现不符合要求的，每发现一</w:t>
            </w:r>
            <w:r>
              <w:rPr>
                <w:i/>
                <w:iCs/>
                <w:color w:val="5B9BD5"/>
                <w:szCs w:val="21"/>
              </w:rPr>
              <w:t>次扣</w:t>
            </w:r>
            <w:r>
              <w:rPr>
                <w:rFonts w:hint="eastAsia"/>
                <w:i/>
                <w:iCs/>
                <w:color w:val="5B9BD5"/>
                <w:szCs w:val="21"/>
              </w:rPr>
              <w:t>1</w:t>
            </w:r>
            <w:r>
              <w:rPr>
                <w:i/>
                <w:iCs/>
                <w:color w:val="5B9BD5"/>
                <w:szCs w:val="21"/>
              </w:rPr>
              <w:t>分</w:t>
            </w:r>
            <w:r>
              <w:rPr>
                <w:rFonts w:hint="eastAsia"/>
                <w:i/>
                <w:iCs/>
                <w:color w:val="5B9BD5"/>
                <w:szCs w:val="21"/>
              </w:rPr>
              <w:t>，</w:t>
            </w:r>
            <w:r>
              <w:rPr>
                <w:i/>
                <w:iCs/>
                <w:color w:val="5B9BD5"/>
                <w:szCs w:val="21"/>
              </w:rPr>
              <w:t>累</w:t>
            </w:r>
            <w:r>
              <w:rPr>
                <w:rFonts w:hint="eastAsia"/>
                <w:i/>
                <w:iCs/>
                <w:color w:val="5B9BD5"/>
                <w:szCs w:val="21"/>
              </w:rPr>
              <w:t>扣分累加，扣完为止。</w:t>
            </w:r>
          </w:p>
        </w:tc>
        <w:tc>
          <w:tcPr>
            <w:tcW w:w="815" w:type="dxa"/>
            <w:vAlign w:val="center"/>
          </w:tcPr>
          <w:p w14:paraId="0DFFAAC9">
            <w:pPr>
              <w:jc w:val="center"/>
              <w:rPr>
                <w:szCs w:val="21"/>
              </w:rPr>
            </w:pPr>
            <w:r>
              <w:rPr>
                <w:rFonts w:hint="eastAsia"/>
                <w:szCs w:val="21"/>
              </w:rPr>
              <w:t>4</w:t>
            </w:r>
          </w:p>
        </w:tc>
      </w:tr>
      <w:tr w14:paraId="3C80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61C36A26">
            <w:pPr>
              <w:jc w:val="center"/>
              <w:rPr>
                <w:szCs w:val="21"/>
              </w:rPr>
            </w:pPr>
          </w:p>
        </w:tc>
        <w:tc>
          <w:tcPr>
            <w:tcW w:w="1405" w:type="dxa"/>
            <w:vMerge w:val="restart"/>
            <w:vAlign w:val="center"/>
          </w:tcPr>
          <w:p w14:paraId="1FDB6B72">
            <w:pPr>
              <w:jc w:val="center"/>
              <w:rPr>
                <w:szCs w:val="21"/>
              </w:rPr>
            </w:pPr>
            <w:r>
              <w:rPr>
                <w:szCs w:val="21"/>
              </w:rPr>
              <w:t>工作落实</w:t>
            </w:r>
          </w:p>
          <w:p w14:paraId="3161E160">
            <w:pPr>
              <w:jc w:val="center"/>
              <w:rPr>
                <w:szCs w:val="21"/>
              </w:rPr>
            </w:pPr>
            <w:r>
              <w:rPr>
                <w:rFonts w:hint="eastAsia"/>
                <w:szCs w:val="21"/>
              </w:rPr>
              <w:t>（1</w:t>
            </w:r>
            <w:r>
              <w:rPr>
                <w:szCs w:val="21"/>
              </w:rPr>
              <w:t>0</w:t>
            </w:r>
            <w:r>
              <w:rPr>
                <w:rFonts w:hint="eastAsia"/>
                <w:szCs w:val="21"/>
              </w:rPr>
              <w:t>分）</w:t>
            </w:r>
          </w:p>
        </w:tc>
        <w:tc>
          <w:tcPr>
            <w:tcW w:w="6260" w:type="dxa"/>
            <w:vAlign w:val="center"/>
          </w:tcPr>
          <w:p w14:paraId="3B01BF05">
            <w:pPr>
              <w:jc w:val="left"/>
              <w:rPr>
                <w:szCs w:val="21"/>
              </w:rPr>
            </w:pPr>
            <w:r>
              <w:rPr>
                <w:szCs w:val="21"/>
              </w:rPr>
              <w:t>按照工作计划规定进度落实工作。</w:t>
            </w:r>
            <w:r>
              <w:rPr>
                <w:rFonts w:hint="eastAsia"/>
                <w:i/>
                <w:iCs/>
                <w:color w:val="5B9BD5"/>
                <w:szCs w:val="21"/>
              </w:rPr>
              <w:t>随机抽查，发现不符合要求的，每发现一</w:t>
            </w:r>
            <w:r>
              <w:rPr>
                <w:i/>
                <w:iCs/>
                <w:color w:val="5B9BD5"/>
                <w:szCs w:val="21"/>
              </w:rPr>
              <w:t>次扣</w:t>
            </w:r>
            <w:r>
              <w:rPr>
                <w:rFonts w:hint="eastAsia"/>
                <w:i/>
                <w:iCs/>
                <w:color w:val="5B9BD5"/>
                <w:szCs w:val="21"/>
              </w:rPr>
              <w:t>1</w:t>
            </w:r>
            <w:r>
              <w:rPr>
                <w:i/>
                <w:iCs/>
                <w:color w:val="5B9BD5"/>
                <w:szCs w:val="21"/>
              </w:rPr>
              <w:t>分</w:t>
            </w:r>
            <w:r>
              <w:rPr>
                <w:rFonts w:hint="eastAsia"/>
                <w:i/>
                <w:iCs/>
                <w:color w:val="5B9BD5"/>
                <w:szCs w:val="21"/>
              </w:rPr>
              <w:t>，</w:t>
            </w:r>
            <w:r>
              <w:rPr>
                <w:i/>
                <w:iCs/>
                <w:color w:val="5B9BD5"/>
                <w:szCs w:val="21"/>
              </w:rPr>
              <w:t>累</w:t>
            </w:r>
            <w:r>
              <w:rPr>
                <w:rFonts w:hint="eastAsia"/>
                <w:i/>
                <w:iCs/>
                <w:color w:val="5B9BD5"/>
                <w:szCs w:val="21"/>
              </w:rPr>
              <w:t>扣分累加，扣完为止。</w:t>
            </w:r>
          </w:p>
        </w:tc>
        <w:tc>
          <w:tcPr>
            <w:tcW w:w="815" w:type="dxa"/>
            <w:vAlign w:val="center"/>
          </w:tcPr>
          <w:p w14:paraId="7A66FD15">
            <w:pPr>
              <w:jc w:val="center"/>
              <w:rPr>
                <w:szCs w:val="21"/>
              </w:rPr>
            </w:pPr>
            <w:r>
              <w:rPr>
                <w:szCs w:val="21"/>
              </w:rPr>
              <w:t>3</w:t>
            </w:r>
          </w:p>
        </w:tc>
      </w:tr>
      <w:tr w14:paraId="16A3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74" w:type="dxa"/>
            <w:vMerge w:val="continue"/>
            <w:vAlign w:val="center"/>
          </w:tcPr>
          <w:p w14:paraId="501F9B3F">
            <w:pPr>
              <w:jc w:val="center"/>
              <w:rPr>
                <w:szCs w:val="21"/>
              </w:rPr>
            </w:pPr>
          </w:p>
        </w:tc>
        <w:tc>
          <w:tcPr>
            <w:tcW w:w="1405" w:type="dxa"/>
            <w:vMerge w:val="continue"/>
            <w:vAlign w:val="center"/>
          </w:tcPr>
          <w:p w14:paraId="001C8565">
            <w:pPr>
              <w:jc w:val="center"/>
              <w:rPr>
                <w:szCs w:val="21"/>
              </w:rPr>
            </w:pPr>
          </w:p>
        </w:tc>
        <w:tc>
          <w:tcPr>
            <w:tcW w:w="6260" w:type="dxa"/>
            <w:vAlign w:val="center"/>
          </w:tcPr>
          <w:p w14:paraId="3741DB54">
            <w:pPr>
              <w:rPr>
                <w:szCs w:val="21"/>
              </w:rPr>
            </w:pPr>
            <w:r>
              <w:rPr>
                <w:rFonts w:hint="eastAsia"/>
                <w:szCs w:val="21"/>
              </w:rPr>
              <w:t>组织</w:t>
            </w:r>
            <w:r>
              <w:rPr>
                <w:szCs w:val="21"/>
              </w:rPr>
              <w:t>召开垃圾分类动员</w:t>
            </w:r>
            <w:r>
              <w:rPr>
                <w:rFonts w:hint="eastAsia"/>
                <w:szCs w:val="21"/>
              </w:rPr>
              <w:t>部</w:t>
            </w:r>
            <w:r>
              <w:rPr>
                <w:szCs w:val="21"/>
              </w:rPr>
              <w:t>署会议，</w:t>
            </w:r>
            <w:r>
              <w:rPr>
                <w:rFonts w:hint="eastAsia"/>
                <w:szCs w:val="21"/>
              </w:rPr>
              <w:t>或培训会议。</w:t>
            </w:r>
            <w:r>
              <w:rPr>
                <w:rFonts w:hint="eastAsia"/>
                <w:i/>
                <w:iCs/>
                <w:color w:val="5B9BD5"/>
                <w:szCs w:val="21"/>
              </w:rPr>
              <w:t>随机抽查，发现不符合要求的，每发现一</w:t>
            </w:r>
            <w:r>
              <w:rPr>
                <w:i/>
                <w:iCs/>
                <w:color w:val="5B9BD5"/>
                <w:szCs w:val="21"/>
              </w:rPr>
              <w:t>次扣</w:t>
            </w:r>
            <w:r>
              <w:rPr>
                <w:rFonts w:hint="eastAsia"/>
                <w:i/>
                <w:iCs/>
                <w:color w:val="5B9BD5"/>
                <w:szCs w:val="21"/>
              </w:rPr>
              <w:t>1</w:t>
            </w:r>
            <w:r>
              <w:rPr>
                <w:i/>
                <w:iCs/>
                <w:color w:val="5B9BD5"/>
                <w:szCs w:val="21"/>
              </w:rPr>
              <w:t>分</w:t>
            </w:r>
            <w:r>
              <w:rPr>
                <w:rFonts w:hint="eastAsia"/>
                <w:i/>
                <w:iCs/>
                <w:color w:val="5B9BD5"/>
                <w:szCs w:val="21"/>
              </w:rPr>
              <w:t>，</w:t>
            </w:r>
            <w:r>
              <w:rPr>
                <w:i/>
                <w:iCs/>
                <w:color w:val="5B9BD5"/>
                <w:szCs w:val="21"/>
              </w:rPr>
              <w:t>累</w:t>
            </w:r>
            <w:r>
              <w:rPr>
                <w:rFonts w:hint="eastAsia"/>
                <w:i/>
                <w:iCs/>
                <w:color w:val="5B9BD5"/>
                <w:szCs w:val="21"/>
              </w:rPr>
              <w:t>扣分累加，扣完为止。</w:t>
            </w:r>
          </w:p>
        </w:tc>
        <w:tc>
          <w:tcPr>
            <w:tcW w:w="815" w:type="dxa"/>
            <w:vAlign w:val="center"/>
          </w:tcPr>
          <w:p w14:paraId="56880782">
            <w:pPr>
              <w:jc w:val="center"/>
              <w:rPr>
                <w:szCs w:val="21"/>
              </w:rPr>
            </w:pPr>
            <w:r>
              <w:rPr>
                <w:szCs w:val="21"/>
              </w:rPr>
              <w:t>3</w:t>
            </w:r>
          </w:p>
        </w:tc>
      </w:tr>
      <w:tr w14:paraId="6A73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374" w:type="dxa"/>
            <w:vMerge w:val="continue"/>
            <w:vAlign w:val="center"/>
          </w:tcPr>
          <w:p w14:paraId="4CCBA466">
            <w:pPr>
              <w:jc w:val="center"/>
              <w:rPr>
                <w:szCs w:val="21"/>
              </w:rPr>
            </w:pPr>
          </w:p>
        </w:tc>
        <w:tc>
          <w:tcPr>
            <w:tcW w:w="1405" w:type="dxa"/>
            <w:vMerge w:val="continue"/>
            <w:vAlign w:val="center"/>
          </w:tcPr>
          <w:p w14:paraId="1FC8553C">
            <w:pPr>
              <w:jc w:val="center"/>
              <w:rPr>
                <w:szCs w:val="21"/>
              </w:rPr>
            </w:pPr>
          </w:p>
        </w:tc>
        <w:tc>
          <w:tcPr>
            <w:tcW w:w="6260" w:type="dxa"/>
            <w:vAlign w:val="center"/>
          </w:tcPr>
          <w:p w14:paraId="33B400AB">
            <w:pPr>
              <w:rPr>
                <w:szCs w:val="21"/>
              </w:rPr>
            </w:pPr>
            <w:r>
              <w:rPr>
                <w:rFonts w:hint="eastAsia"/>
                <w:szCs w:val="21"/>
              </w:rPr>
              <w:t>每月按要求组织形式多样、效果明显的行动日活动，并及时报送活动方案和开展情况，留档资料齐全。</w:t>
            </w:r>
            <w:r>
              <w:rPr>
                <w:rFonts w:hint="eastAsia"/>
                <w:i/>
                <w:iCs/>
                <w:color w:val="5B9BD5"/>
                <w:szCs w:val="21"/>
              </w:rPr>
              <w:t>随机抽查，发现不符合要求的，每发现一</w:t>
            </w:r>
            <w:r>
              <w:rPr>
                <w:i/>
                <w:iCs/>
                <w:color w:val="5B9BD5"/>
                <w:szCs w:val="21"/>
              </w:rPr>
              <w:t>次扣</w:t>
            </w:r>
            <w:r>
              <w:rPr>
                <w:rFonts w:hint="eastAsia"/>
                <w:i/>
                <w:iCs/>
                <w:color w:val="5B9BD5"/>
                <w:szCs w:val="21"/>
              </w:rPr>
              <w:t>1</w:t>
            </w:r>
            <w:r>
              <w:rPr>
                <w:i/>
                <w:iCs/>
                <w:color w:val="5B9BD5"/>
                <w:szCs w:val="21"/>
              </w:rPr>
              <w:t>分</w:t>
            </w:r>
            <w:r>
              <w:rPr>
                <w:rFonts w:hint="eastAsia"/>
                <w:i/>
                <w:iCs/>
                <w:color w:val="5B9BD5"/>
                <w:szCs w:val="21"/>
              </w:rPr>
              <w:t>，</w:t>
            </w:r>
            <w:r>
              <w:rPr>
                <w:i/>
                <w:iCs/>
                <w:color w:val="5B9BD5"/>
                <w:szCs w:val="21"/>
              </w:rPr>
              <w:t>累</w:t>
            </w:r>
            <w:r>
              <w:rPr>
                <w:rFonts w:hint="eastAsia"/>
                <w:i/>
                <w:iCs/>
                <w:color w:val="5B9BD5"/>
                <w:szCs w:val="21"/>
              </w:rPr>
              <w:t>扣分累加，扣完为止。</w:t>
            </w:r>
          </w:p>
        </w:tc>
        <w:tc>
          <w:tcPr>
            <w:tcW w:w="815" w:type="dxa"/>
            <w:vAlign w:val="center"/>
          </w:tcPr>
          <w:p w14:paraId="4F9BD973">
            <w:pPr>
              <w:jc w:val="center"/>
              <w:rPr>
                <w:szCs w:val="21"/>
              </w:rPr>
            </w:pPr>
            <w:r>
              <w:rPr>
                <w:szCs w:val="21"/>
              </w:rPr>
              <w:t>4</w:t>
            </w:r>
          </w:p>
        </w:tc>
      </w:tr>
      <w:tr w14:paraId="3063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restart"/>
            <w:vAlign w:val="center"/>
          </w:tcPr>
          <w:p w14:paraId="0473F274">
            <w:pPr>
              <w:jc w:val="center"/>
              <w:rPr>
                <w:szCs w:val="21"/>
              </w:rPr>
            </w:pPr>
            <w:r>
              <w:rPr>
                <w:rFonts w:hint="eastAsia"/>
                <w:szCs w:val="21"/>
              </w:rPr>
              <w:t>宣传培训</w:t>
            </w:r>
          </w:p>
          <w:p w14:paraId="0791DA52">
            <w:pPr>
              <w:jc w:val="center"/>
              <w:rPr>
                <w:szCs w:val="21"/>
              </w:rPr>
            </w:pPr>
            <w:r>
              <w:rPr>
                <w:rFonts w:hint="eastAsia"/>
                <w:szCs w:val="21"/>
              </w:rPr>
              <w:t>（1</w:t>
            </w:r>
            <w:r>
              <w:rPr>
                <w:szCs w:val="21"/>
              </w:rPr>
              <w:t>8</w:t>
            </w:r>
            <w:r>
              <w:rPr>
                <w:rFonts w:hint="eastAsia"/>
                <w:szCs w:val="21"/>
              </w:rPr>
              <w:t>分）</w:t>
            </w:r>
          </w:p>
        </w:tc>
        <w:tc>
          <w:tcPr>
            <w:tcW w:w="1405" w:type="dxa"/>
            <w:vMerge w:val="restart"/>
            <w:vAlign w:val="center"/>
          </w:tcPr>
          <w:p w14:paraId="64A7D65B">
            <w:pPr>
              <w:jc w:val="center"/>
              <w:rPr>
                <w:szCs w:val="21"/>
              </w:rPr>
            </w:pPr>
            <w:r>
              <w:rPr>
                <w:rFonts w:hint="eastAsia"/>
                <w:szCs w:val="21"/>
              </w:rPr>
              <w:t>宣传工作</w:t>
            </w:r>
          </w:p>
          <w:p w14:paraId="2895BFB4">
            <w:pPr>
              <w:jc w:val="center"/>
              <w:rPr>
                <w:szCs w:val="21"/>
              </w:rPr>
            </w:pPr>
            <w:r>
              <w:rPr>
                <w:rFonts w:hint="eastAsia"/>
                <w:szCs w:val="21"/>
              </w:rPr>
              <w:t>（</w:t>
            </w:r>
            <w:r>
              <w:rPr>
                <w:szCs w:val="21"/>
              </w:rPr>
              <w:t>13</w:t>
            </w:r>
            <w:r>
              <w:rPr>
                <w:rFonts w:hint="eastAsia"/>
                <w:szCs w:val="21"/>
              </w:rPr>
              <w:t>分）</w:t>
            </w:r>
          </w:p>
        </w:tc>
        <w:tc>
          <w:tcPr>
            <w:tcW w:w="6260" w:type="dxa"/>
            <w:vAlign w:val="center"/>
          </w:tcPr>
          <w:p w14:paraId="00B4E026">
            <w:pPr>
              <w:jc w:val="left"/>
              <w:rPr>
                <w:szCs w:val="21"/>
              </w:rPr>
            </w:pPr>
            <w:r>
              <w:rPr>
                <w:szCs w:val="21"/>
              </w:rPr>
              <w:t>有垃圾分类宣传栏，宣传内容多样化。</w:t>
            </w:r>
            <w:r>
              <w:rPr>
                <w:rFonts w:hint="eastAsia"/>
                <w:i/>
                <w:iCs/>
                <w:color w:val="5B9BD5"/>
                <w:szCs w:val="21"/>
              </w:rPr>
              <w:t>随机抽查，发现不符合要求的，每发现一</w:t>
            </w:r>
            <w:r>
              <w:rPr>
                <w:i/>
                <w:iCs/>
                <w:color w:val="5B9BD5"/>
                <w:szCs w:val="21"/>
              </w:rPr>
              <w:t>次扣</w:t>
            </w:r>
            <w:r>
              <w:rPr>
                <w:rFonts w:hint="eastAsia"/>
                <w:i/>
                <w:iCs/>
                <w:color w:val="5B9BD5"/>
                <w:szCs w:val="21"/>
              </w:rPr>
              <w:t>1</w:t>
            </w:r>
            <w:r>
              <w:rPr>
                <w:i/>
                <w:iCs/>
                <w:color w:val="5B9BD5"/>
                <w:szCs w:val="21"/>
              </w:rPr>
              <w:t>分</w:t>
            </w:r>
            <w:r>
              <w:rPr>
                <w:rFonts w:hint="eastAsia"/>
                <w:i/>
                <w:iCs/>
                <w:color w:val="5B9BD5"/>
                <w:szCs w:val="21"/>
              </w:rPr>
              <w:t>，</w:t>
            </w:r>
            <w:r>
              <w:rPr>
                <w:i/>
                <w:iCs/>
                <w:color w:val="5B9BD5"/>
                <w:szCs w:val="21"/>
              </w:rPr>
              <w:t>累</w:t>
            </w:r>
            <w:r>
              <w:rPr>
                <w:rFonts w:hint="eastAsia"/>
                <w:i/>
                <w:iCs/>
                <w:color w:val="5B9BD5"/>
                <w:szCs w:val="21"/>
              </w:rPr>
              <w:t>扣分累加，扣完为止。</w:t>
            </w:r>
          </w:p>
        </w:tc>
        <w:tc>
          <w:tcPr>
            <w:tcW w:w="815" w:type="dxa"/>
            <w:vAlign w:val="center"/>
          </w:tcPr>
          <w:p w14:paraId="449EBDDC">
            <w:pPr>
              <w:jc w:val="center"/>
              <w:rPr>
                <w:szCs w:val="21"/>
              </w:rPr>
            </w:pPr>
            <w:r>
              <w:rPr>
                <w:rFonts w:hint="eastAsia"/>
                <w:szCs w:val="21"/>
              </w:rPr>
              <w:t>3</w:t>
            </w:r>
          </w:p>
        </w:tc>
      </w:tr>
      <w:tr w14:paraId="72AD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74" w:type="dxa"/>
            <w:vMerge w:val="continue"/>
            <w:vAlign w:val="center"/>
          </w:tcPr>
          <w:p w14:paraId="73BCBA97">
            <w:pPr>
              <w:jc w:val="center"/>
              <w:rPr>
                <w:szCs w:val="21"/>
              </w:rPr>
            </w:pPr>
          </w:p>
        </w:tc>
        <w:tc>
          <w:tcPr>
            <w:tcW w:w="1405" w:type="dxa"/>
            <w:vMerge w:val="continue"/>
            <w:vAlign w:val="center"/>
          </w:tcPr>
          <w:p w14:paraId="71953FBA">
            <w:pPr>
              <w:jc w:val="center"/>
              <w:rPr>
                <w:szCs w:val="21"/>
              </w:rPr>
            </w:pPr>
          </w:p>
        </w:tc>
        <w:tc>
          <w:tcPr>
            <w:tcW w:w="6260" w:type="dxa"/>
            <w:vAlign w:val="center"/>
          </w:tcPr>
          <w:p w14:paraId="3E6E5412">
            <w:pPr>
              <w:jc w:val="left"/>
              <w:rPr>
                <w:szCs w:val="21"/>
              </w:rPr>
            </w:pPr>
            <w:r>
              <w:rPr>
                <w:szCs w:val="21"/>
              </w:rPr>
              <w:t>将垃圾分类的相关知识纳入</w:t>
            </w:r>
            <w:r>
              <w:rPr>
                <w:rFonts w:hint="eastAsia"/>
                <w:szCs w:val="21"/>
              </w:rPr>
              <w:t>公司日常培训计划</w:t>
            </w:r>
            <w:r>
              <w:rPr>
                <w:szCs w:val="21"/>
              </w:rPr>
              <w:t>之中</w:t>
            </w:r>
            <w:r>
              <w:rPr>
                <w:rFonts w:hint="eastAsia"/>
                <w:szCs w:val="21"/>
              </w:rPr>
              <w:t>，提供培训计划及详细的培训内容，如培训地点、培训的课时、培训老师、参加人员等</w:t>
            </w:r>
            <w:r>
              <w:rPr>
                <w:szCs w:val="21"/>
              </w:rPr>
              <w:t>。</w:t>
            </w:r>
            <w:r>
              <w:rPr>
                <w:rFonts w:hint="eastAsia"/>
                <w:i/>
                <w:iCs/>
                <w:color w:val="5B9BD5"/>
                <w:szCs w:val="21"/>
              </w:rPr>
              <w:t>随机抽查，发现不符合要求的，每发现一</w:t>
            </w:r>
            <w:r>
              <w:rPr>
                <w:i/>
                <w:iCs/>
                <w:color w:val="5B9BD5"/>
                <w:szCs w:val="21"/>
              </w:rPr>
              <w:t>次扣</w:t>
            </w:r>
            <w:r>
              <w:rPr>
                <w:rFonts w:hint="eastAsia"/>
                <w:i/>
                <w:iCs/>
                <w:color w:val="5B9BD5"/>
                <w:szCs w:val="21"/>
              </w:rPr>
              <w:t>1</w:t>
            </w:r>
            <w:r>
              <w:rPr>
                <w:i/>
                <w:iCs/>
                <w:color w:val="5B9BD5"/>
                <w:szCs w:val="21"/>
              </w:rPr>
              <w:t>分</w:t>
            </w:r>
            <w:r>
              <w:rPr>
                <w:rFonts w:hint="eastAsia"/>
                <w:i/>
                <w:iCs/>
                <w:color w:val="5B9BD5"/>
                <w:szCs w:val="21"/>
              </w:rPr>
              <w:t>，</w:t>
            </w:r>
            <w:r>
              <w:rPr>
                <w:i/>
                <w:iCs/>
                <w:color w:val="5B9BD5"/>
                <w:szCs w:val="21"/>
              </w:rPr>
              <w:t>累</w:t>
            </w:r>
            <w:r>
              <w:rPr>
                <w:rFonts w:hint="eastAsia"/>
                <w:i/>
                <w:iCs/>
                <w:color w:val="5B9BD5"/>
                <w:szCs w:val="21"/>
              </w:rPr>
              <w:t>扣分累加，扣完为止。</w:t>
            </w:r>
          </w:p>
        </w:tc>
        <w:tc>
          <w:tcPr>
            <w:tcW w:w="815" w:type="dxa"/>
            <w:vAlign w:val="center"/>
          </w:tcPr>
          <w:p w14:paraId="30427380">
            <w:pPr>
              <w:jc w:val="center"/>
              <w:rPr>
                <w:szCs w:val="21"/>
              </w:rPr>
            </w:pPr>
            <w:r>
              <w:rPr>
                <w:szCs w:val="21"/>
              </w:rPr>
              <w:t>8</w:t>
            </w:r>
          </w:p>
        </w:tc>
      </w:tr>
      <w:tr w14:paraId="2A38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78CBC9E2">
            <w:pPr>
              <w:jc w:val="center"/>
              <w:rPr>
                <w:szCs w:val="21"/>
              </w:rPr>
            </w:pPr>
          </w:p>
        </w:tc>
        <w:tc>
          <w:tcPr>
            <w:tcW w:w="1405" w:type="dxa"/>
            <w:vMerge w:val="restart"/>
            <w:vAlign w:val="center"/>
          </w:tcPr>
          <w:p w14:paraId="60B5D42B">
            <w:pPr>
              <w:jc w:val="center"/>
              <w:rPr>
                <w:szCs w:val="21"/>
              </w:rPr>
            </w:pPr>
            <w:r>
              <w:rPr>
                <w:rFonts w:hint="eastAsia"/>
                <w:szCs w:val="21"/>
              </w:rPr>
              <w:t>培训工作</w:t>
            </w:r>
          </w:p>
          <w:p w14:paraId="2BE7D870">
            <w:pPr>
              <w:jc w:val="center"/>
              <w:rPr>
                <w:szCs w:val="21"/>
              </w:rPr>
            </w:pPr>
            <w:r>
              <w:rPr>
                <w:rFonts w:hint="eastAsia"/>
                <w:szCs w:val="21"/>
              </w:rPr>
              <w:t>（5分）</w:t>
            </w:r>
          </w:p>
        </w:tc>
        <w:tc>
          <w:tcPr>
            <w:tcW w:w="6260" w:type="dxa"/>
            <w:vAlign w:val="center"/>
          </w:tcPr>
          <w:p w14:paraId="459EED9A">
            <w:pPr>
              <w:jc w:val="left"/>
              <w:rPr>
                <w:szCs w:val="21"/>
              </w:rPr>
            </w:pPr>
            <w:r>
              <w:rPr>
                <w:szCs w:val="21"/>
              </w:rPr>
              <w:t>组织</w:t>
            </w:r>
            <w:r>
              <w:rPr>
                <w:rFonts w:hint="eastAsia"/>
                <w:szCs w:val="21"/>
              </w:rPr>
              <w:t>公司</w:t>
            </w:r>
            <w:r>
              <w:rPr>
                <w:szCs w:val="21"/>
              </w:rPr>
              <w:t>管理人员开展垃圾分类培训，培训资料齐全。</w:t>
            </w:r>
            <w:r>
              <w:rPr>
                <w:rFonts w:hint="eastAsia"/>
                <w:i/>
                <w:iCs/>
                <w:color w:val="5B9BD5"/>
                <w:szCs w:val="21"/>
              </w:rPr>
              <w:t>随机抽查，发现不符合要求的，每发现一</w:t>
            </w:r>
            <w:r>
              <w:rPr>
                <w:i/>
                <w:iCs/>
                <w:color w:val="5B9BD5"/>
                <w:szCs w:val="21"/>
              </w:rPr>
              <w:t>次扣</w:t>
            </w:r>
            <w:r>
              <w:rPr>
                <w:rFonts w:hint="eastAsia"/>
                <w:i/>
                <w:iCs/>
                <w:color w:val="5B9BD5"/>
                <w:szCs w:val="21"/>
              </w:rPr>
              <w:t>1</w:t>
            </w:r>
            <w:r>
              <w:rPr>
                <w:i/>
                <w:iCs/>
                <w:color w:val="5B9BD5"/>
                <w:szCs w:val="21"/>
              </w:rPr>
              <w:t>分</w:t>
            </w:r>
            <w:r>
              <w:rPr>
                <w:rFonts w:hint="eastAsia"/>
                <w:i/>
                <w:iCs/>
                <w:color w:val="5B9BD5"/>
                <w:szCs w:val="21"/>
              </w:rPr>
              <w:t>，</w:t>
            </w:r>
            <w:r>
              <w:rPr>
                <w:i/>
                <w:iCs/>
                <w:color w:val="5B9BD5"/>
                <w:szCs w:val="21"/>
              </w:rPr>
              <w:t>累</w:t>
            </w:r>
            <w:r>
              <w:rPr>
                <w:rFonts w:hint="eastAsia"/>
                <w:i/>
                <w:iCs/>
                <w:color w:val="5B9BD5"/>
                <w:szCs w:val="21"/>
              </w:rPr>
              <w:t>扣分累加，扣完为止。</w:t>
            </w:r>
          </w:p>
        </w:tc>
        <w:tc>
          <w:tcPr>
            <w:tcW w:w="815" w:type="dxa"/>
            <w:vAlign w:val="center"/>
          </w:tcPr>
          <w:p w14:paraId="0445BECA">
            <w:pPr>
              <w:jc w:val="center"/>
              <w:rPr>
                <w:szCs w:val="21"/>
              </w:rPr>
            </w:pPr>
            <w:r>
              <w:rPr>
                <w:szCs w:val="21"/>
              </w:rPr>
              <w:t>4</w:t>
            </w:r>
          </w:p>
        </w:tc>
      </w:tr>
      <w:tr w14:paraId="2601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374" w:type="dxa"/>
            <w:vMerge w:val="continue"/>
            <w:vAlign w:val="center"/>
          </w:tcPr>
          <w:p w14:paraId="77876285">
            <w:pPr>
              <w:jc w:val="center"/>
              <w:rPr>
                <w:szCs w:val="21"/>
              </w:rPr>
            </w:pPr>
          </w:p>
        </w:tc>
        <w:tc>
          <w:tcPr>
            <w:tcW w:w="1405" w:type="dxa"/>
            <w:vMerge w:val="continue"/>
            <w:vAlign w:val="center"/>
          </w:tcPr>
          <w:p w14:paraId="44B480CC">
            <w:pPr>
              <w:jc w:val="center"/>
              <w:rPr>
                <w:szCs w:val="21"/>
              </w:rPr>
            </w:pPr>
          </w:p>
        </w:tc>
        <w:tc>
          <w:tcPr>
            <w:tcW w:w="6260" w:type="dxa"/>
            <w:vAlign w:val="center"/>
          </w:tcPr>
          <w:p w14:paraId="6B9D7416">
            <w:pPr>
              <w:rPr>
                <w:szCs w:val="21"/>
              </w:rPr>
            </w:pPr>
            <w:r>
              <w:rPr>
                <w:szCs w:val="21"/>
              </w:rPr>
              <w:t>组织</w:t>
            </w:r>
            <w:r>
              <w:rPr>
                <w:rFonts w:hint="eastAsia"/>
                <w:szCs w:val="21"/>
              </w:rPr>
              <w:t>公司员工</w:t>
            </w:r>
            <w:r>
              <w:rPr>
                <w:szCs w:val="21"/>
              </w:rPr>
              <w:t>开展垃圾分类培训，培训资料齐全，不符合的扣分。</w:t>
            </w:r>
          </w:p>
          <w:p w14:paraId="133FE343">
            <w:pPr>
              <w:jc w:val="left"/>
              <w:rPr>
                <w:szCs w:val="21"/>
              </w:rPr>
            </w:pPr>
            <w:r>
              <w:rPr>
                <w:rFonts w:hint="eastAsia"/>
                <w:i/>
                <w:iCs/>
                <w:color w:val="5B9BD5"/>
                <w:szCs w:val="21"/>
              </w:rPr>
              <w:t>随机抽查，发现不符合要求的，每发现一</w:t>
            </w:r>
            <w:r>
              <w:rPr>
                <w:i/>
                <w:iCs/>
                <w:color w:val="5B9BD5"/>
                <w:szCs w:val="21"/>
              </w:rPr>
              <w:t>次扣</w:t>
            </w:r>
            <w:r>
              <w:rPr>
                <w:rFonts w:hint="eastAsia"/>
                <w:i/>
                <w:iCs/>
                <w:color w:val="5B9BD5"/>
                <w:szCs w:val="21"/>
              </w:rPr>
              <w:t>1</w:t>
            </w:r>
            <w:r>
              <w:rPr>
                <w:i/>
                <w:iCs/>
                <w:color w:val="5B9BD5"/>
                <w:szCs w:val="21"/>
              </w:rPr>
              <w:t>分</w:t>
            </w:r>
            <w:r>
              <w:rPr>
                <w:rFonts w:hint="eastAsia"/>
                <w:i/>
                <w:iCs/>
                <w:color w:val="5B9BD5"/>
                <w:szCs w:val="21"/>
              </w:rPr>
              <w:t>，</w:t>
            </w:r>
            <w:r>
              <w:rPr>
                <w:i/>
                <w:iCs/>
                <w:color w:val="5B9BD5"/>
                <w:szCs w:val="21"/>
              </w:rPr>
              <w:t>累</w:t>
            </w:r>
            <w:r>
              <w:rPr>
                <w:rFonts w:hint="eastAsia"/>
                <w:i/>
                <w:iCs/>
                <w:color w:val="5B9BD5"/>
                <w:szCs w:val="21"/>
              </w:rPr>
              <w:t>扣分累加，扣完为止。</w:t>
            </w:r>
          </w:p>
        </w:tc>
        <w:tc>
          <w:tcPr>
            <w:tcW w:w="815" w:type="dxa"/>
            <w:vAlign w:val="center"/>
          </w:tcPr>
          <w:p w14:paraId="51DED433">
            <w:pPr>
              <w:jc w:val="center"/>
              <w:rPr>
                <w:szCs w:val="21"/>
              </w:rPr>
            </w:pPr>
            <w:r>
              <w:rPr>
                <w:rFonts w:hint="eastAsia"/>
                <w:szCs w:val="21"/>
              </w:rPr>
              <w:t>3</w:t>
            </w:r>
          </w:p>
        </w:tc>
      </w:tr>
      <w:bookmarkEnd w:id="4"/>
      <w:bookmarkEnd w:id="5"/>
    </w:tbl>
    <w:p w14:paraId="585C6E64">
      <w:pPr>
        <w:spacing w:line="360" w:lineRule="auto"/>
        <w:rPr>
          <w:rFonts w:hint="eastAsia" w:ascii="宋体" w:hAnsi="宋体" w:cs="宋体"/>
          <w:color w:val="000000"/>
          <w:szCs w:val="21"/>
        </w:rPr>
      </w:pPr>
      <w:bookmarkStart w:id="6" w:name="_page_16_0"/>
    </w:p>
    <w:p w14:paraId="300B660A">
      <w:pPr>
        <w:ind w:right="-20"/>
        <w:rPr>
          <w:rFonts w:hint="eastAsia" w:ascii="宋体" w:hAnsi="宋体" w:cs="宋体"/>
          <w:color w:val="000000"/>
          <w:szCs w:val="21"/>
        </w:rPr>
      </w:pPr>
      <w:r>
        <w:rPr>
          <w:rFonts w:hint="eastAsia"/>
        </w:rPr>
        <mc:AlternateContent>
          <mc:Choice Requires="wps">
            <w:drawing>
              <wp:anchor distT="0" distB="0" distL="114300" distR="114300" simplePos="0" relativeHeight="251661312" behindDoc="1" locked="0" layoutInCell="0" allowOverlap="1">
                <wp:simplePos x="0" y="0"/>
                <wp:positionH relativeFrom="column">
                  <wp:posOffset>-428625</wp:posOffset>
                </wp:positionH>
                <wp:positionV relativeFrom="paragraph">
                  <wp:posOffset>0</wp:posOffset>
                </wp:positionV>
                <wp:extent cx="5948680" cy="525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948680" cy="5259705"/>
                        </a:xfrm>
                        <a:prstGeom prst="rect">
                          <a:avLst/>
                        </a:prstGeom>
                        <a:noFill/>
                        <a:ln>
                          <a:noFill/>
                        </a:ln>
                      </wps:spPr>
                      <wps:txbx>
                        <w:txbxContent>
                          <w:p w14:paraId="6B95775F"/>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3.75pt;margin-top:0pt;height:414.15pt;width:468.4pt;z-index:-251655168;mso-width-relative:page;mso-height-relative:page;" filled="f" stroked="f" coordsize="21600,21600" o:allowincell="f" o:gfxdata="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xt9etgAAAAIAQAADwAAAAAA&#10;AAABACAAAAAiAAAAZHJzL2Rvd25yZXYueG1sUEsBAhQAFAAAAAgAh07iQAkOVhLaAQAApgMAAA4A&#10;AAAAAAAAAQAgAAAAJwEAAGRycy9lMm9Eb2MueG1sUEsFBgAAAAAGAAYAWQEAAHMFAAAAAA==&#10;">
                <v:fill on="f" focussize="0,0"/>
                <v:stroke on="f"/>
                <v:imagedata o:title=""/>
                <o:lock v:ext="edit" aspectratio="f"/>
                <v:textbox inset="0mm,0mm,0mm,0mm">
                  <w:txbxContent>
                    <w:p w14:paraId="6B95775F"/>
                  </w:txbxContent>
                </v:textbox>
              </v:shape>
            </w:pict>
          </mc:Fallback>
        </mc:AlternateContent>
      </w:r>
      <w:r>
        <w:rPr>
          <w:rFonts w:hint="eastAsia" w:ascii="宋体" w:hAnsi="宋体" w:cs="宋体"/>
          <w:color w:val="000000"/>
          <w:szCs w:val="21"/>
        </w:rPr>
        <w:t>6.2</w:t>
      </w:r>
      <w:r>
        <w:rPr>
          <w:rFonts w:hint="eastAsia" w:ascii="宋体" w:hAnsi="宋体" w:cs="宋体"/>
          <w:color w:val="000000"/>
          <w:spacing w:val="46"/>
          <w:szCs w:val="21"/>
        </w:rPr>
        <w:t xml:space="preserve"> </w:t>
      </w:r>
      <w:r>
        <w:rPr>
          <w:rFonts w:hint="eastAsia" w:ascii="宋体" w:hAnsi="宋体" w:cs="宋体"/>
          <w:color w:val="000000"/>
          <w:spacing w:val="-2"/>
          <w:szCs w:val="21"/>
        </w:rPr>
        <w:t>评</w:t>
      </w:r>
      <w:r>
        <w:rPr>
          <w:rFonts w:hint="eastAsia" w:ascii="宋体" w:hAnsi="宋体" w:cs="宋体"/>
          <w:color w:val="000000"/>
          <w:spacing w:val="-1"/>
          <w:szCs w:val="21"/>
        </w:rPr>
        <w:t>分</w:t>
      </w:r>
      <w:r>
        <w:rPr>
          <w:rFonts w:hint="eastAsia" w:ascii="宋体" w:hAnsi="宋体" w:cs="宋体"/>
          <w:color w:val="000000"/>
          <w:spacing w:val="-3"/>
          <w:szCs w:val="21"/>
        </w:rPr>
        <w:t>方</w:t>
      </w:r>
      <w:r>
        <w:rPr>
          <w:rFonts w:hint="eastAsia" w:ascii="宋体" w:hAnsi="宋体" w:cs="宋体"/>
          <w:color w:val="000000"/>
          <w:spacing w:val="-1"/>
          <w:szCs w:val="21"/>
        </w:rPr>
        <w:t>法(表二)</w:t>
      </w:r>
    </w:p>
    <w:tbl>
      <w:tblPr>
        <w:tblpPr w:leftFromText="180" w:rightFromText="180" w:vertAnchor="text" w:horzAnchor="margin" w:tblpY="108"/>
        <w:tblW w:w="9926" w:type="dxa"/>
        <w:tblInd w:w="-3" w:type="dxa"/>
        <w:tblLayout w:type="fixed"/>
        <w:tblCellMar>
          <w:top w:w="0" w:type="dxa"/>
          <w:left w:w="0" w:type="dxa"/>
          <w:bottom w:w="0" w:type="dxa"/>
          <w:right w:w="0" w:type="dxa"/>
        </w:tblCellMar>
      </w:tblPr>
      <w:tblGrid>
        <w:gridCol w:w="1396"/>
        <w:gridCol w:w="8530"/>
      </w:tblGrid>
      <w:tr w14:paraId="098D6D20">
        <w:tblPrEx>
          <w:tblCellMar>
            <w:top w:w="0" w:type="dxa"/>
            <w:left w:w="0" w:type="dxa"/>
            <w:bottom w:w="0" w:type="dxa"/>
            <w:right w:w="0" w:type="dxa"/>
          </w:tblCellMar>
        </w:tblPrEx>
        <w:trPr>
          <w:cantSplit/>
          <w:trHeight w:val="517" w:hRule="exact"/>
        </w:trPr>
        <w:tc>
          <w:tcPr>
            <w:tcW w:w="139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4908054E">
            <w:pPr>
              <w:spacing w:after="6" w:line="200" w:lineRule="exact"/>
              <w:rPr>
                <w:rFonts w:hint="eastAsia" w:ascii="宋体" w:hAnsi="宋体" w:cs="宋体"/>
                <w:szCs w:val="21"/>
              </w:rPr>
            </w:pPr>
          </w:p>
          <w:p w14:paraId="196C41DE">
            <w:pPr>
              <w:ind w:left="283" w:right="-20"/>
              <w:rPr>
                <w:rFonts w:hint="eastAsia" w:ascii="宋体" w:hAnsi="宋体" w:cs="宋体"/>
                <w:color w:val="000000"/>
                <w:szCs w:val="21"/>
              </w:rPr>
            </w:pPr>
            <w:r>
              <w:rPr>
                <w:rFonts w:hint="eastAsia" w:ascii="宋体" w:hAnsi="宋体" w:cs="宋体"/>
                <w:color w:val="000000"/>
                <w:szCs w:val="21"/>
              </w:rPr>
              <w:t>评分</w:t>
            </w:r>
            <w:r>
              <w:rPr>
                <w:rFonts w:hint="eastAsia" w:ascii="宋体" w:hAnsi="宋体" w:cs="宋体"/>
                <w:color w:val="000000"/>
                <w:spacing w:val="-3"/>
                <w:szCs w:val="21"/>
              </w:rPr>
              <w:t>比</w:t>
            </w:r>
            <w:r>
              <w:rPr>
                <w:rFonts w:hint="eastAsia" w:ascii="宋体" w:hAnsi="宋体" w:cs="宋体"/>
                <w:color w:val="000000"/>
                <w:spacing w:val="-1"/>
                <w:szCs w:val="21"/>
              </w:rPr>
              <w:t>例</w:t>
            </w:r>
          </w:p>
        </w:tc>
        <w:tc>
          <w:tcPr>
            <w:tcW w:w="8530"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4537A9D8">
            <w:pPr>
              <w:spacing w:after="6" w:line="200" w:lineRule="exact"/>
              <w:rPr>
                <w:rFonts w:hint="eastAsia" w:ascii="宋体" w:hAnsi="宋体" w:cs="宋体"/>
                <w:szCs w:val="21"/>
              </w:rPr>
            </w:pPr>
          </w:p>
          <w:p w14:paraId="18922AFA">
            <w:pPr>
              <w:tabs>
                <w:tab w:val="left" w:pos="4561"/>
              </w:tabs>
              <w:ind w:left="3615" w:right="-20"/>
              <w:rPr>
                <w:rFonts w:hint="eastAsia" w:ascii="宋体" w:hAnsi="宋体" w:cs="宋体"/>
                <w:color w:val="000000"/>
                <w:szCs w:val="21"/>
              </w:rPr>
            </w:pPr>
            <w:r>
              <w:rPr>
                <w:rFonts w:hint="eastAsia" w:ascii="宋体" w:hAnsi="宋体" w:cs="宋体"/>
                <w:color w:val="000000"/>
                <w:szCs w:val="21"/>
              </w:rPr>
              <w:t>要</w:t>
            </w:r>
            <w:r>
              <w:rPr>
                <w:rFonts w:hint="eastAsia" w:ascii="宋体" w:hAnsi="宋体" w:cs="宋体"/>
                <w:color w:val="000000"/>
                <w:szCs w:val="21"/>
              </w:rPr>
              <w:tab/>
            </w:r>
            <w:r>
              <w:rPr>
                <w:rFonts w:hint="eastAsia" w:ascii="宋体" w:hAnsi="宋体" w:cs="宋体"/>
                <w:color w:val="000000"/>
                <w:szCs w:val="21"/>
              </w:rPr>
              <w:t>点</w:t>
            </w:r>
          </w:p>
        </w:tc>
      </w:tr>
      <w:tr w14:paraId="636CFA92">
        <w:tblPrEx>
          <w:tblCellMar>
            <w:top w:w="0" w:type="dxa"/>
            <w:left w:w="0" w:type="dxa"/>
            <w:bottom w:w="0" w:type="dxa"/>
            <w:right w:w="0" w:type="dxa"/>
          </w:tblCellMar>
        </w:tblPrEx>
        <w:trPr>
          <w:cantSplit/>
          <w:trHeight w:val="909" w:hRule="exact"/>
        </w:trPr>
        <w:tc>
          <w:tcPr>
            <w:tcW w:w="139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5600270A">
            <w:pPr>
              <w:ind w:right="-20" w:firstLine="210" w:firstLineChars="100"/>
              <w:rPr>
                <w:rFonts w:hint="eastAsia" w:ascii="宋体" w:hAnsi="宋体" w:cs="宋体"/>
                <w:color w:val="000000"/>
                <w:szCs w:val="21"/>
              </w:rPr>
            </w:pPr>
            <w:r>
              <w:rPr>
                <w:rFonts w:hint="eastAsia" w:ascii="宋体" w:hAnsi="宋体" w:cs="宋体"/>
                <w:color w:val="000000"/>
                <w:szCs w:val="21"/>
              </w:rPr>
              <w:t>0%-2</w:t>
            </w:r>
            <w:r>
              <w:rPr>
                <w:rFonts w:hint="eastAsia" w:ascii="宋体" w:hAnsi="宋体" w:cs="宋体"/>
                <w:color w:val="000000"/>
                <w:spacing w:val="-2"/>
                <w:szCs w:val="21"/>
              </w:rPr>
              <w:t>0</w:t>
            </w:r>
            <w:r>
              <w:rPr>
                <w:rFonts w:hint="eastAsia" w:ascii="宋体" w:hAnsi="宋体" w:cs="宋体"/>
                <w:color w:val="000000"/>
                <w:szCs w:val="21"/>
              </w:rPr>
              <w:t>%</w:t>
            </w:r>
          </w:p>
        </w:tc>
        <w:tc>
          <w:tcPr>
            <w:tcW w:w="8530"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734AEAB2">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2"/>
                <w:szCs w:val="21"/>
              </w:rPr>
              <w:t>要</w:t>
            </w:r>
            <w:r>
              <w:rPr>
                <w:rFonts w:hint="eastAsia" w:ascii="宋体" w:hAnsi="宋体" w:cs="宋体"/>
                <w:color w:val="000000"/>
                <w:spacing w:val="-1"/>
                <w:szCs w:val="21"/>
              </w:rPr>
              <w:t>求</w:t>
            </w:r>
            <w:r>
              <w:rPr>
                <w:rFonts w:hint="eastAsia" w:ascii="宋体" w:hAnsi="宋体" w:cs="宋体"/>
                <w:color w:val="000000"/>
                <w:spacing w:val="-3"/>
                <w:szCs w:val="21"/>
              </w:rPr>
              <w:t>中</w:t>
            </w:r>
            <w:r>
              <w:rPr>
                <w:rFonts w:hint="eastAsia" w:ascii="宋体" w:hAnsi="宋体" w:cs="宋体"/>
                <w:color w:val="000000"/>
                <w:spacing w:val="-1"/>
                <w:szCs w:val="21"/>
              </w:rPr>
              <w:t>水</w:t>
            </w:r>
            <w:r>
              <w:rPr>
                <w:rFonts w:hint="eastAsia" w:ascii="宋体" w:hAnsi="宋体" w:cs="宋体"/>
                <w:color w:val="000000"/>
                <w:spacing w:val="-3"/>
                <w:szCs w:val="21"/>
              </w:rPr>
              <w:t>平</w:t>
            </w:r>
            <w:r>
              <w:rPr>
                <w:rFonts w:hint="eastAsia" w:ascii="宋体" w:hAnsi="宋体" w:cs="宋体"/>
                <w:color w:val="000000"/>
                <w:szCs w:val="21"/>
              </w:rPr>
              <w:t>根差</w:t>
            </w:r>
            <w:r>
              <w:rPr>
                <w:rFonts w:hint="eastAsia" w:ascii="宋体" w:hAnsi="宋体" w:cs="宋体"/>
                <w:color w:val="000000"/>
                <w:spacing w:val="-3"/>
                <w:szCs w:val="21"/>
              </w:rPr>
              <w:t>，</w:t>
            </w:r>
            <w:r>
              <w:rPr>
                <w:rFonts w:hint="eastAsia" w:ascii="宋体" w:hAnsi="宋体" w:cs="宋体"/>
                <w:color w:val="000000"/>
                <w:spacing w:val="-1"/>
                <w:szCs w:val="21"/>
              </w:rPr>
              <w:t>或</w:t>
            </w:r>
            <w:r>
              <w:rPr>
                <w:rFonts w:hint="eastAsia" w:ascii="宋体" w:hAnsi="宋体" w:cs="宋体"/>
                <w:color w:val="000000"/>
                <w:spacing w:val="-3"/>
                <w:szCs w:val="21"/>
              </w:rPr>
              <w:t>没</w:t>
            </w:r>
            <w:r>
              <w:rPr>
                <w:rFonts w:hint="eastAsia" w:ascii="宋体" w:hAnsi="宋体" w:cs="宋体"/>
                <w:color w:val="000000"/>
                <w:spacing w:val="-1"/>
                <w:szCs w:val="21"/>
              </w:rPr>
              <w:t>有</w:t>
            </w:r>
            <w:r>
              <w:rPr>
                <w:rFonts w:hint="eastAsia" w:ascii="宋体" w:hAnsi="宋体" w:cs="宋体"/>
                <w:color w:val="000000"/>
                <w:spacing w:val="-3"/>
                <w:szCs w:val="21"/>
              </w:rPr>
              <w:t>描</w:t>
            </w:r>
            <w:r>
              <w:rPr>
                <w:rFonts w:hint="eastAsia" w:ascii="宋体" w:hAnsi="宋体" w:cs="宋体"/>
                <w:color w:val="000000"/>
                <w:szCs w:val="21"/>
              </w:rPr>
              <w:t>述</w:t>
            </w:r>
            <w:r>
              <w:rPr>
                <w:rFonts w:hint="eastAsia" w:ascii="宋体" w:hAnsi="宋体" w:cs="宋体"/>
                <w:color w:val="000000"/>
                <w:spacing w:val="-4"/>
                <w:szCs w:val="21"/>
              </w:rPr>
              <w:t>结</w:t>
            </w:r>
            <w:r>
              <w:rPr>
                <w:rFonts w:hint="eastAsia" w:ascii="宋体" w:hAnsi="宋体" w:cs="宋体"/>
                <w:color w:val="000000"/>
                <w:spacing w:val="-1"/>
                <w:szCs w:val="21"/>
              </w:rPr>
              <w:t>果</w:t>
            </w:r>
            <w:r>
              <w:rPr>
                <w:rFonts w:hint="eastAsia" w:ascii="宋体" w:hAnsi="宋体" w:cs="宋体"/>
                <w:color w:val="000000"/>
                <w:spacing w:val="-4"/>
                <w:szCs w:val="21"/>
              </w:rPr>
              <w:t>，</w:t>
            </w:r>
            <w:r>
              <w:rPr>
                <w:rFonts w:hint="eastAsia" w:ascii="宋体" w:hAnsi="宋体" w:cs="宋体"/>
                <w:color w:val="000000"/>
                <w:spacing w:val="-1"/>
                <w:szCs w:val="21"/>
              </w:rPr>
              <w:t>或结</w:t>
            </w:r>
            <w:r>
              <w:rPr>
                <w:rFonts w:hint="eastAsia" w:ascii="宋体" w:hAnsi="宋体" w:cs="宋体"/>
                <w:color w:val="000000"/>
                <w:spacing w:val="-3"/>
                <w:szCs w:val="21"/>
              </w:rPr>
              <w:t>果</w:t>
            </w:r>
            <w:r>
              <w:rPr>
                <w:rFonts w:hint="eastAsia" w:ascii="宋体" w:hAnsi="宋体" w:cs="宋体"/>
                <w:color w:val="000000"/>
                <w:spacing w:val="-1"/>
                <w:szCs w:val="21"/>
              </w:rPr>
              <w:t>很差</w:t>
            </w:r>
          </w:p>
          <w:p w14:paraId="07D29753">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3"/>
                <w:szCs w:val="21"/>
              </w:rPr>
              <w:t>要</w:t>
            </w:r>
            <w:r>
              <w:rPr>
                <w:rFonts w:hint="eastAsia" w:ascii="宋体" w:hAnsi="宋体" w:cs="宋体"/>
                <w:color w:val="000000"/>
                <w:szCs w:val="21"/>
              </w:rPr>
              <w:t>求</w:t>
            </w:r>
            <w:r>
              <w:rPr>
                <w:rFonts w:hint="eastAsia" w:ascii="宋体" w:hAnsi="宋体" w:cs="宋体"/>
                <w:color w:val="000000"/>
                <w:spacing w:val="-3"/>
                <w:szCs w:val="21"/>
              </w:rPr>
              <w:t>中</w:t>
            </w:r>
            <w:r>
              <w:rPr>
                <w:rFonts w:hint="eastAsia" w:ascii="宋体" w:hAnsi="宋体" w:cs="宋体"/>
                <w:color w:val="000000"/>
                <w:spacing w:val="-1"/>
                <w:szCs w:val="21"/>
              </w:rPr>
              <w:t>没</w:t>
            </w:r>
            <w:r>
              <w:rPr>
                <w:rFonts w:hint="eastAsia" w:ascii="宋体" w:hAnsi="宋体" w:cs="宋体"/>
                <w:color w:val="000000"/>
                <w:spacing w:val="-3"/>
                <w:szCs w:val="21"/>
              </w:rPr>
              <w:t>有</w:t>
            </w:r>
            <w:r>
              <w:rPr>
                <w:rFonts w:hint="eastAsia" w:ascii="宋体" w:hAnsi="宋体" w:cs="宋体"/>
                <w:color w:val="000000"/>
                <w:spacing w:val="-1"/>
                <w:szCs w:val="21"/>
              </w:rPr>
              <w:t>或极</w:t>
            </w:r>
            <w:r>
              <w:rPr>
                <w:rFonts w:hint="eastAsia" w:ascii="宋体" w:hAnsi="宋体" w:cs="宋体"/>
                <w:color w:val="000000"/>
                <w:spacing w:val="-3"/>
                <w:szCs w:val="21"/>
              </w:rPr>
              <w:t>少</w:t>
            </w:r>
            <w:r>
              <w:rPr>
                <w:rFonts w:hint="eastAsia" w:ascii="宋体" w:hAnsi="宋体" w:cs="宋体"/>
                <w:color w:val="000000"/>
                <w:spacing w:val="-1"/>
                <w:szCs w:val="21"/>
              </w:rPr>
              <w:t>显</w:t>
            </w:r>
            <w:r>
              <w:rPr>
                <w:rFonts w:hint="eastAsia" w:ascii="宋体" w:hAnsi="宋体" w:cs="宋体"/>
                <w:color w:val="000000"/>
                <w:spacing w:val="-2"/>
                <w:szCs w:val="21"/>
              </w:rPr>
              <w:t>示</w:t>
            </w:r>
            <w:r>
              <w:rPr>
                <w:rFonts w:hint="eastAsia" w:ascii="宋体" w:hAnsi="宋体" w:cs="宋体"/>
                <w:color w:val="000000"/>
                <w:spacing w:val="-1"/>
                <w:szCs w:val="21"/>
              </w:rPr>
              <w:t>趋</w:t>
            </w:r>
            <w:r>
              <w:rPr>
                <w:rFonts w:hint="eastAsia" w:ascii="宋体" w:hAnsi="宋体" w:cs="宋体"/>
                <w:color w:val="000000"/>
                <w:spacing w:val="-3"/>
                <w:szCs w:val="21"/>
              </w:rPr>
              <w:t>势</w:t>
            </w:r>
            <w:r>
              <w:rPr>
                <w:rFonts w:hint="eastAsia" w:ascii="宋体" w:hAnsi="宋体" w:cs="宋体"/>
                <w:color w:val="000000"/>
                <w:spacing w:val="-1"/>
                <w:szCs w:val="21"/>
              </w:rPr>
              <w:t>的</w:t>
            </w:r>
            <w:r>
              <w:rPr>
                <w:rFonts w:hint="eastAsia" w:ascii="宋体" w:hAnsi="宋体" w:cs="宋体"/>
                <w:color w:val="000000"/>
                <w:spacing w:val="-4"/>
                <w:szCs w:val="21"/>
              </w:rPr>
              <w:t>数</w:t>
            </w:r>
            <w:r>
              <w:rPr>
                <w:rFonts w:hint="eastAsia" w:ascii="宋体" w:hAnsi="宋体" w:cs="宋体"/>
                <w:color w:val="000000"/>
                <w:spacing w:val="-1"/>
                <w:szCs w:val="21"/>
              </w:rPr>
              <w:t>据</w:t>
            </w:r>
            <w:r>
              <w:rPr>
                <w:rFonts w:hint="eastAsia" w:ascii="宋体" w:hAnsi="宋体" w:cs="宋体"/>
                <w:color w:val="000000"/>
                <w:spacing w:val="-3"/>
                <w:szCs w:val="21"/>
              </w:rPr>
              <w:t>，</w:t>
            </w:r>
            <w:r>
              <w:rPr>
                <w:rFonts w:hint="eastAsia" w:ascii="宋体" w:hAnsi="宋体" w:cs="宋体"/>
                <w:color w:val="000000"/>
                <w:spacing w:val="-1"/>
                <w:szCs w:val="21"/>
              </w:rPr>
              <w:t>或显</w:t>
            </w:r>
            <w:r>
              <w:rPr>
                <w:rFonts w:hint="eastAsia" w:ascii="宋体" w:hAnsi="宋体" w:cs="宋体"/>
                <w:color w:val="000000"/>
                <w:spacing w:val="-4"/>
                <w:szCs w:val="21"/>
              </w:rPr>
              <w:t>示</w:t>
            </w:r>
            <w:r>
              <w:rPr>
                <w:rFonts w:hint="eastAsia" w:ascii="宋体" w:hAnsi="宋体" w:cs="宋体"/>
                <w:color w:val="000000"/>
                <w:spacing w:val="-1"/>
                <w:szCs w:val="21"/>
              </w:rPr>
              <w:t>了</w:t>
            </w:r>
            <w:r>
              <w:rPr>
                <w:rFonts w:hint="eastAsia" w:ascii="宋体" w:hAnsi="宋体" w:cs="宋体"/>
                <w:color w:val="000000"/>
                <w:spacing w:val="-4"/>
                <w:szCs w:val="21"/>
              </w:rPr>
              <w:t>总</w:t>
            </w:r>
            <w:r>
              <w:rPr>
                <w:rFonts w:hint="eastAsia" w:ascii="宋体" w:hAnsi="宋体" w:cs="宋体"/>
                <w:color w:val="000000"/>
                <w:spacing w:val="-1"/>
                <w:szCs w:val="21"/>
              </w:rPr>
              <w:t>体</w:t>
            </w:r>
            <w:r>
              <w:rPr>
                <w:rFonts w:hint="eastAsia" w:ascii="宋体" w:hAnsi="宋体" w:cs="宋体"/>
                <w:color w:val="000000"/>
                <w:spacing w:val="-3"/>
                <w:szCs w:val="21"/>
              </w:rPr>
              <w:t>不</w:t>
            </w:r>
            <w:r>
              <w:rPr>
                <w:rFonts w:hint="eastAsia" w:ascii="宋体" w:hAnsi="宋体" w:cs="宋体"/>
                <w:color w:val="000000"/>
                <w:szCs w:val="21"/>
              </w:rPr>
              <w:t>良</w:t>
            </w:r>
            <w:r>
              <w:rPr>
                <w:rFonts w:hint="eastAsia" w:ascii="宋体" w:hAnsi="宋体" w:cs="宋体"/>
                <w:color w:val="000000"/>
                <w:spacing w:val="-3"/>
                <w:szCs w:val="21"/>
              </w:rPr>
              <w:t>的</w:t>
            </w:r>
            <w:r>
              <w:rPr>
                <w:rFonts w:hint="eastAsia" w:ascii="宋体" w:hAnsi="宋体" w:cs="宋体"/>
                <w:color w:val="000000"/>
                <w:spacing w:val="-1"/>
                <w:szCs w:val="21"/>
              </w:rPr>
              <w:t>趋势</w:t>
            </w:r>
          </w:p>
          <w:p w14:paraId="25AA4887">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2"/>
                <w:szCs w:val="21"/>
              </w:rPr>
              <w:t>要</w:t>
            </w:r>
            <w:r>
              <w:rPr>
                <w:rFonts w:hint="eastAsia" w:ascii="宋体" w:hAnsi="宋体" w:cs="宋体"/>
                <w:color w:val="000000"/>
                <w:spacing w:val="-1"/>
                <w:szCs w:val="21"/>
              </w:rPr>
              <w:t>求</w:t>
            </w:r>
            <w:r>
              <w:rPr>
                <w:rFonts w:hint="eastAsia" w:ascii="宋体" w:hAnsi="宋体" w:cs="宋体"/>
                <w:color w:val="000000"/>
                <w:spacing w:val="-3"/>
                <w:szCs w:val="21"/>
              </w:rPr>
              <w:t>中</w:t>
            </w:r>
            <w:r>
              <w:rPr>
                <w:rFonts w:hint="eastAsia" w:ascii="宋体" w:hAnsi="宋体" w:cs="宋体"/>
                <w:color w:val="000000"/>
                <w:spacing w:val="-1"/>
                <w:szCs w:val="21"/>
              </w:rPr>
              <w:t>没</w:t>
            </w:r>
            <w:r>
              <w:rPr>
                <w:rFonts w:hint="eastAsia" w:ascii="宋体" w:hAnsi="宋体" w:cs="宋体"/>
                <w:color w:val="000000"/>
                <w:spacing w:val="-3"/>
                <w:szCs w:val="21"/>
              </w:rPr>
              <w:t>有</w:t>
            </w:r>
            <w:r>
              <w:rPr>
                <w:rFonts w:hint="eastAsia" w:ascii="宋体" w:hAnsi="宋体" w:cs="宋体"/>
                <w:color w:val="000000"/>
                <w:spacing w:val="-1"/>
                <w:szCs w:val="21"/>
              </w:rPr>
              <w:t>成极</w:t>
            </w:r>
            <w:r>
              <w:rPr>
                <w:rFonts w:hint="eastAsia" w:ascii="宋体" w:hAnsi="宋体" w:cs="宋体"/>
                <w:color w:val="000000"/>
                <w:spacing w:val="-2"/>
                <w:szCs w:val="21"/>
              </w:rPr>
              <w:t>少</w:t>
            </w:r>
            <w:r>
              <w:rPr>
                <w:rFonts w:hint="eastAsia" w:ascii="宋体" w:hAnsi="宋体" w:cs="宋体"/>
                <w:color w:val="000000"/>
                <w:spacing w:val="-1"/>
                <w:szCs w:val="21"/>
              </w:rPr>
              <w:t>的</w:t>
            </w:r>
            <w:r>
              <w:rPr>
                <w:rFonts w:hint="eastAsia" w:ascii="宋体" w:hAnsi="宋体" w:cs="宋体"/>
                <w:color w:val="000000"/>
                <w:spacing w:val="-3"/>
                <w:szCs w:val="21"/>
              </w:rPr>
              <w:t>相</w:t>
            </w:r>
            <w:r>
              <w:rPr>
                <w:rFonts w:hint="eastAsia" w:ascii="宋体" w:hAnsi="宋体" w:cs="宋体"/>
                <w:color w:val="000000"/>
                <w:spacing w:val="-1"/>
                <w:szCs w:val="21"/>
              </w:rPr>
              <w:t>关</w:t>
            </w:r>
            <w:r>
              <w:rPr>
                <w:rFonts w:hint="eastAsia" w:ascii="宋体" w:hAnsi="宋体" w:cs="宋体"/>
                <w:color w:val="000000"/>
                <w:spacing w:val="-3"/>
                <w:szCs w:val="21"/>
              </w:rPr>
              <w:t>数</w:t>
            </w:r>
            <w:r>
              <w:rPr>
                <w:rFonts w:hint="eastAsia" w:ascii="宋体" w:hAnsi="宋体" w:cs="宋体"/>
                <w:color w:val="000000"/>
                <w:szCs w:val="21"/>
              </w:rPr>
              <w:t>据</w:t>
            </w:r>
            <w:r>
              <w:rPr>
                <w:rFonts w:hint="eastAsia" w:ascii="宋体" w:hAnsi="宋体" w:cs="宋体"/>
                <w:color w:val="000000"/>
                <w:spacing w:val="-4"/>
                <w:szCs w:val="21"/>
              </w:rPr>
              <w:t>信</w:t>
            </w:r>
            <w:r>
              <w:rPr>
                <w:rFonts w:hint="eastAsia" w:ascii="宋体" w:hAnsi="宋体" w:cs="宋体"/>
                <w:color w:val="000000"/>
                <w:spacing w:val="-1"/>
                <w:szCs w:val="21"/>
              </w:rPr>
              <w:t>息</w:t>
            </w:r>
            <w:r>
              <w:rPr>
                <w:rFonts w:hint="eastAsia" w:ascii="宋体" w:hAnsi="宋体" w:cs="宋体"/>
                <w:color w:val="000000"/>
                <w:spacing w:val="-4"/>
                <w:szCs w:val="21"/>
              </w:rPr>
              <w:t>，</w:t>
            </w:r>
            <w:r>
              <w:rPr>
                <w:rFonts w:hint="eastAsia" w:ascii="宋体" w:hAnsi="宋体" w:cs="宋体"/>
                <w:color w:val="000000"/>
                <w:spacing w:val="-1"/>
                <w:szCs w:val="21"/>
              </w:rPr>
              <w:t>或对</w:t>
            </w:r>
            <w:r>
              <w:rPr>
                <w:rFonts w:hint="eastAsia" w:ascii="宋体" w:hAnsi="宋体" w:cs="宋体"/>
                <w:color w:val="000000"/>
                <w:spacing w:val="-4"/>
                <w:szCs w:val="21"/>
              </w:rPr>
              <w:t>出</w:t>
            </w:r>
            <w:r>
              <w:rPr>
                <w:rFonts w:hint="eastAsia" w:ascii="宋体" w:hAnsi="宋体" w:cs="宋体"/>
                <w:color w:val="000000"/>
                <w:szCs w:val="21"/>
              </w:rPr>
              <w:t>性</w:t>
            </w:r>
            <w:r>
              <w:rPr>
                <w:rFonts w:hint="eastAsia" w:ascii="宋体" w:hAnsi="宋体" w:cs="宋体"/>
                <w:color w:val="000000"/>
                <w:spacing w:val="-4"/>
                <w:szCs w:val="21"/>
              </w:rPr>
              <w:t>信</w:t>
            </w:r>
            <w:r>
              <w:rPr>
                <w:rFonts w:hint="eastAsia" w:ascii="宋体" w:hAnsi="宋体" w:cs="宋体"/>
                <w:color w:val="000000"/>
                <w:spacing w:val="-1"/>
                <w:szCs w:val="21"/>
              </w:rPr>
              <w:t>息</w:t>
            </w:r>
          </w:p>
        </w:tc>
      </w:tr>
      <w:tr w14:paraId="767083CE">
        <w:tblPrEx>
          <w:tblCellMar>
            <w:top w:w="0" w:type="dxa"/>
            <w:left w:w="0" w:type="dxa"/>
            <w:bottom w:w="0" w:type="dxa"/>
            <w:right w:w="0" w:type="dxa"/>
          </w:tblCellMar>
        </w:tblPrEx>
        <w:trPr>
          <w:cantSplit/>
          <w:trHeight w:val="1074" w:hRule="exact"/>
        </w:trPr>
        <w:tc>
          <w:tcPr>
            <w:tcW w:w="139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4773D95B">
            <w:pPr>
              <w:spacing w:line="240" w:lineRule="exact"/>
              <w:rPr>
                <w:rFonts w:hint="eastAsia" w:ascii="宋体" w:hAnsi="宋体" w:cs="宋体"/>
                <w:szCs w:val="21"/>
              </w:rPr>
            </w:pPr>
          </w:p>
          <w:p w14:paraId="76049ED9">
            <w:pPr>
              <w:spacing w:line="240" w:lineRule="exact"/>
              <w:rPr>
                <w:rFonts w:hint="eastAsia" w:ascii="宋体" w:hAnsi="宋体" w:cs="宋体"/>
                <w:szCs w:val="21"/>
              </w:rPr>
            </w:pPr>
          </w:p>
          <w:p w14:paraId="15137791">
            <w:pPr>
              <w:spacing w:after="7" w:line="18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color w:val="000000"/>
                <w:szCs w:val="21"/>
              </w:rPr>
              <w:t>2</w:t>
            </w:r>
            <w:r>
              <w:rPr>
                <w:rFonts w:hint="eastAsia" w:ascii="宋体" w:hAnsi="宋体" w:cs="宋体"/>
                <w:color w:val="000000"/>
                <w:spacing w:val="-1"/>
                <w:szCs w:val="21"/>
              </w:rPr>
              <w:t>0%-40%</w:t>
            </w:r>
          </w:p>
        </w:tc>
        <w:tc>
          <w:tcPr>
            <w:tcW w:w="8530"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7689B563">
            <w:pPr>
              <w:spacing w:after="6" w:line="200" w:lineRule="exact"/>
              <w:rPr>
                <w:rFonts w:hint="eastAsia" w:ascii="宋体" w:hAnsi="宋体" w:cs="宋体"/>
                <w:szCs w:val="21"/>
              </w:rPr>
            </w:pPr>
          </w:p>
          <w:p w14:paraId="3BBC5FB4">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认</w:t>
            </w:r>
            <w:r>
              <w:rPr>
                <w:rFonts w:hint="eastAsia" w:ascii="宋体" w:hAnsi="宋体" w:cs="宋体"/>
                <w:color w:val="000000"/>
                <w:spacing w:val="-1"/>
                <w:szCs w:val="21"/>
              </w:rPr>
              <w:t>评</w:t>
            </w:r>
            <w:r>
              <w:rPr>
                <w:rFonts w:hint="eastAsia" w:ascii="宋体" w:hAnsi="宋体" w:cs="宋体"/>
                <w:color w:val="000000"/>
                <w:spacing w:val="-3"/>
                <w:szCs w:val="21"/>
              </w:rPr>
              <w:t>分</w:t>
            </w:r>
            <w:r>
              <w:rPr>
                <w:rFonts w:hint="eastAsia" w:ascii="宋体" w:hAnsi="宋体" w:cs="宋体"/>
                <w:color w:val="000000"/>
                <w:szCs w:val="21"/>
              </w:rPr>
              <w:t>项</w:t>
            </w:r>
            <w:r>
              <w:rPr>
                <w:rFonts w:hint="eastAsia" w:ascii="宋体" w:hAnsi="宋体" w:cs="宋体"/>
                <w:color w:val="000000"/>
                <w:spacing w:val="-4"/>
                <w:szCs w:val="21"/>
              </w:rPr>
              <w:t>要</w:t>
            </w:r>
            <w:r>
              <w:rPr>
                <w:rFonts w:hint="eastAsia" w:ascii="宋体" w:hAnsi="宋体" w:cs="宋体"/>
                <w:color w:val="000000"/>
                <w:spacing w:val="-1"/>
                <w:szCs w:val="21"/>
              </w:rPr>
              <w:t>求</w:t>
            </w:r>
            <w:r>
              <w:rPr>
                <w:rFonts w:hint="eastAsia" w:ascii="宋体" w:hAnsi="宋体" w:cs="宋体"/>
                <w:color w:val="000000"/>
                <w:spacing w:val="-4"/>
                <w:szCs w:val="21"/>
              </w:rPr>
              <w:t>中</w:t>
            </w:r>
            <w:r>
              <w:rPr>
                <w:rFonts w:hint="eastAsia" w:ascii="宋体" w:hAnsi="宋体" w:cs="宋体"/>
                <w:color w:val="000000"/>
                <w:szCs w:val="21"/>
              </w:rPr>
              <w:t>结</w:t>
            </w:r>
            <w:r>
              <w:rPr>
                <w:rFonts w:hint="eastAsia" w:ascii="宋体" w:hAnsi="宋体" w:cs="宋体"/>
                <w:color w:val="000000"/>
                <w:spacing w:val="-4"/>
                <w:szCs w:val="21"/>
              </w:rPr>
              <w:t>果</w:t>
            </w:r>
            <w:r>
              <w:rPr>
                <w:rFonts w:hint="eastAsia" w:ascii="宋体" w:hAnsi="宋体" w:cs="宋体"/>
                <w:color w:val="000000"/>
                <w:spacing w:val="-1"/>
                <w:szCs w:val="21"/>
              </w:rPr>
              <w:t>很少</w:t>
            </w:r>
            <w:r>
              <w:rPr>
                <w:rFonts w:hint="eastAsia" w:ascii="宋体" w:hAnsi="宋体" w:cs="宋体"/>
                <w:color w:val="000000"/>
                <w:spacing w:val="-6"/>
                <w:szCs w:val="21"/>
              </w:rPr>
              <w:t>，</w:t>
            </w:r>
            <w:r>
              <w:rPr>
                <w:rFonts w:hint="eastAsia" w:ascii="宋体" w:hAnsi="宋体" w:cs="宋体"/>
                <w:color w:val="000000"/>
                <w:spacing w:val="-2"/>
                <w:szCs w:val="21"/>
              </w:rPr>
              <w:t>或</w:t>
            </w:r>
            <w:r>
              <w:rPr>
                <w:rFonts w:hint="eastAsia" w:ascii="宋体" w:hAnsi="宋体" w:cs="宋体"/>
                <w:color w:val="000000"/>
                <w:spacing w:val="-1"/>
                <w:szCs w:val="21"/>
              </w:rPr>
              <w:t>在</w:t>
            </w:r>
            <w:r>
              <w:rPr>
                <w:rFonts w:hint="eastAsia" w:ascii="宋体" w:hAnsi="宋体" w:cs="宋体"/>
                <w:color w:val="000000"/>
                <w:spacing w:val="-3"/>
                <w:szCs w:val="21"/>
              </w:rPr>
              <w:t>少</w:t>
            </w:r>
            <w:r>
              <w:rPr>
                <w:rFonts w:hint="eastAsia" w:ascii="宋体" w:hAnsi="宋体" w:cs="宋体"/>
                <w:color w:val="000000"/>
                <w:spacing w:val="-1"/>
                <w:szCs w:val="21"/>
              </w:rPr>
              <w:t>数</w:t>
            </w:r>
            <w:r>
              <w:rPr>
                <w:rFonts w:hint="eastAsia" w:ascii="宋体" w:hAnsi="宋体" w:cs="宋体"/>
                <w:color w:val="000000"/>
                <w:spacing w:val="-3"/>
                <w:szCs w:val="21"/>
              </w:rPr>
              <w:t>方</w:t>
            </w:r>
            <w:r>
              <w:rPr>
                <w:rFonts w:hint="eastAsia" w:ascii="宋体" w:hAnsi="宋体" w:cs="宋体"/>
                <w:color w:val="000000"/>
                <w:spacing w:val="-1"/>
                <w:szCs w:val="21"/>
              </w:rPr>
              <w:t>面</w:t>
            </w:r>
            <w:r>
              <w:rPr>
                <w:rFonts w:hint="eastAsia" w:ascii="宋体" w:hAnsi="宋体" w:cs="宋体"/>
                <w:color w:val="000000"/>
                <w:spacing w:val="-4"/>
                <w:szCs w:val="21"/>
              </w:rPr>
              <w:t>有</w:t>
            </w:r>
            <w:r>
              <w:rPr>
                <w:rFonts w:hint="eastAsia" w:ascii="宋体" w:hAnsi="宋体" w:cs="宋体"/>
                <w:color w:val="000000"/>
                <w:spacing w:val="-3"/>
                <w:szCs w:val="21"/>
              </w:rPr>
              <w:t>一</w:t>
            </w:r>
            <w:r>
              <w:rPr>
                <w:rFonts w:hint="eastAsia" w:ascii="宋体" w:hAnsi="宋体" w:cs="宋体"/>
                <w:color w:val="000000"/>
                <w:szCs w:val="21"/>
              </w:rPr>
              <w:t>些改</w:t>
            </w:r>
            <w:r>
              <w:rPr>
                <w:rFonts w:hint="eastAsia" w:ascii="宋体" w:hAnsi="宋体" w:cs="宋体"/>
                <w:color w:val="000000"/>
                <w:spacing w:val="-3"/>
                <w:szCs w:val="21"/>
              </w:rPr>
              <w:t>进</w:t>
            </w:r>
            <w:r>
              <w:rPr>
                <w:rFonts w:hint="eastAsia" w:ascii="宋体" w:hAnsi="宋体" w:cs="宋体"/>
                <w:color w:val="000000"/>
                <w:spacing w:val="-6"/>
                <w:szCs w:val="21"/>
              </w:rPr>
              <w:t>和</w:t>
            </w:r>
            <w:r>
              <w:rPr>
                <w:rFonts w:hint="eastAsia" w:ascii="宋体" w:hAnsi="宋体" w:cs="宋体"/>
                <w:color w:val="000000"/>
                <w:spacing w:val="-1"/>
                <w:szCs w:val="21"/>
              </w:rPr>
              <w:t>（</w:t>
            </w:r>
            <w:r>
              <w:rPr>
                <w:rFonts w:hint="eastAsia" w:ascii="宋体" w:hAnsi="宋体" w:cs="宋体"/>
                <w:color w:val="000000"/>
                <w:spacing w:val="-3"/>
                <w:szCs w:val="21"/>
              </w:rPr>
              <w:t>或</w:t>
            </w:r>
            <w:r>
              <w:rPr>
                <w:rFonts w:hint="eastAsia" w:ascii="宋体" w:hAnsi="宋体" w:cs="宋体"/>
                <w:color w:val="000000"/>
                <w:spacing w:val="-5"/>
                <w:szCs w:val="21"/>
              </w:rPr>
              <w:t>）</w:t>
            </w:r>
            <w:r>
              <w:rPr>
                <w:rFonts w:hint="eastAsia" w:ascii="宋体" w:hAnsi="宋体" w:cs="宋体"/>
                <w:color w:val="000000"/>
                <w:spacing w:val="-1"/>
                <w:szCs w:val="21"/>
              </w:rPr>
              <w:t>处</w:t>
            </w:r>
            <w:r>
              <w:rPr>
                <w:rFonts w:hint="eastAsia" w:ascii="宋体" w:hAnsi="宋体" w:cs="宋体"/>
                <w:color w:val="000000"/>
                <w:spacing w:val="-4"/>
                <w:szCs w:val="21"/>
              </w:rPr>
              <w:t>于</w:t>
            </w:r>
            <w:r>
              <w:rPr>
                <w:rFonts w:hint="eastAsia" w:ascii="宋体" w:hAnsi="宋体" w:cs="宋体"/>
                <w:color w:val="000000"/>
                <w:szCs w:val="21"/>
              </w:rPr>
              <w:t>初</w:t>
            </w:r>
            <w:r>
              <w:rPr>
                <w:rFonts w:hint="eastAsia" w:ascii="宋体" w:hAnsi="宋体" w:cs="宋体"/>
                <w:color w:val="000000"/>
                <w:spacing w:val="-4"/>
                <w:szCs w:val="21"/>
              </w:rPr>
              <w:t>期</w:t>
            </w:r>
            <w:r>
              <w:rPr>
                <w:rFonts w:hint="eastAsia" w:ascii="宋体" w:hAnsi="宋体" w:cs="宋体"/>
                <w:color w:val="000000"/>
                <w:spacing w:val="-1"/>
                <w:szCs w:val="21"/>
              </w:rPr>
              <w:t>绩效</w:t>
            </w:r>
            <w:r>
              <w:rPr>
                <w:rFonts w:hint="eastAsia" w:ascii="宋体" w:hAnsi="宋体" w:cs="宋体"/>
                <w:color w:val="000000"/>
                <w:spacing w:val="-3"/>
                <w:szCs w:val="21"/>
              </w:rPr>
              <w:t>水</w:t>
            </w:r>
            <w:r>
              <w:rPr>
                <w:rFonts w:hint="eastAsia" w:ascii="宋体" w:hAnsi="宋体" w:cs="宋体"/>
                <w:color w:val="000000"/>
                <w:szCs w:val="21"/>
              </w:rPr>
              <w:t>平</w:t>
            </w:r>
          </w:p>
          <w:p w14:paraId="19058941">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2"/>
                <w:szCs w:val="21"/>
              </w:rPr>
              <w:t>要</w:t>
            </w:r>
            <w:r>
              <w:rPr>
                <w:rFonts w:hint="eastAsia" w:ascii="宋体" w:hAnsi="宋体" w:cs="宋体"/>
                <w:color w:val="000000"/>
                <w:spacing w:val="-1"/>
                <w:szCs w:val="21"/>
              </w:rPr>
              <w:t>求</w:t>
            </w:r>
            <w:r>
              <w:rPr>
                <w:rFonts w:hint="eastAsia" w:ascii="宋体" w:hAnsi="宋体" w:cs="宋体"/>
                <w:color w:val="000000"/>
                <w:spacing w:val="-3"/>
                <w:szCs w:val="21"/>
              </w:rPr>
              <w:t>中</w:t>
            </w:r>
            <w:r>
              <w:rPr>
                <w:rFonts w:hint="eastAsia" w:ascii="宋体" w:hAnsi="宋体" w:cs="宋体"/>
                <w:color w:val="000000"/>
                <w:spacing w:val="-1"/>
                <w:szCs w:val="21"/>
              </w:rPr>
              <w:t>有</w:t>
            </w:r>
            <w:r>
              <w:rPr>
                <w:rFonts w:hint="eastAsia" w:ascii="宋体" w:hAnsi="宋体" w:cs="宋体"/>
                <w:color w:val="000000"/>
                <w:spacing w:val="-3"/>
                <w:szCs w:val="21"/>
              </w:rPr>
              <w:t>少</w:t>
            </w:r>
            <w:r>
              <w:rPr>
                <w:rFonts w:hint="eastAsia" w:ascii="宋体" w:hAnsi="宋体" w:cs="宋体"/>
                <w:color w:val="000000"/>
                <w:szCs w:val="21"/>
              </w:rPr>
              <w:t>量显</w:t>
            </w:r>
            <w:r>
              <w:rPr>
                <w:rFonts w:hint="eastAsia" w:ascii="宋体" w:hAnsi="宋体" w:cs="宋体"/>
                <w:color w:val="000000"/>
                <w:spacing w:val="-3"/>
                <w:szCs w:val="21"/>
              </w:rPr>
              <w:t>示</w:t>
            </w:r>
            <w:r>
              <w:rPr>
                <w:rFonts w:hint="eastAsia" w:ascii="宋体" w:hAnsi="宋体" w:cs="宋体"/>
                <w:color w:val="000000"/>
                <w:spacing w:val="-1"/>
                <w:szCs w:val="21"/>
              </w:rPr>
              <w:t>趋</w:t>
            </w:r>
            <w:r>
              <w:rPr>
                <w:rFonts w:hint="eastAsia" w:ascii="宋体" w:hAnsi="宋体" w:cs="宋体"/>
                <w:color w:val="000000"/>
                <w:spacing w:val="-3"/>
                <w:szCs w:val="21"/>
              </w:rPr>
              <w:t>势</w:t>
            </w:r>
            <w:r>
              <w:rPr>
                <w:rFonts w:hint="eastAsia" w:ascii="宋体" w:hAnsi="宋体" w:cs="宋体"/>
                <w:color w:val="000000"/>
                <w:spacing w:val="-1"/>
                <w:szCs w:val="21"/>
              </w:rPr>
              <w:t>的</w:t>
            </w:r>
            <w:r>
              <w:rPr>
                <w:rFonts w:hint="eastAsia" w:ascii="宋体" w:hAnsi="宋体" w:cs="宋体"/>
                <w:color w:val="000000"/>
                <w:spacing w:val="-3"/>
                <w:szCs w:val="21"/>
              </w:rPr>
              <w:t>数</w:t>
            </w:r>
            <w:r>
              <w:rPr>
                <w:rFonts w:hint="eastAsia" w:ascii="宋体" w:hAnsi="宋体" w:cs="宋体"/>
                <w:color w:val="000000"/>
                <w:szCs w:val="21"/>
              </w:rPr>
              <w:t>据</w:t>
            </w:r>
            <w:r>
              <w:rPr>
                <w:rFonts w:hint="eastAsia" w:ascii="宋体" w:hAnsi="宋体" w:cs="宋体"/>
                <w:color w:val="000000"/>
                <w:spacing w:val="-4"/>
                <w:szCs w:val="21"/>
              </w:rPr>
              <w:t>，</w:t>
            </w:r>
            <w:r>
              <w:rPr>
                <w:rFonts w:hint="eastAsia" w:ascii="宋体" w:hAnsi="宋体" w:cs="宋体"/>
                <w:color w:val="000000"/>
                <w:spacing w:val="-1"/>
                <w:szCs w:val="21"/>
              </w:rPr>
              <w:t>或</w:t>
            </w:r>
            <w:r>
              <w:rPr>
                <w:rFonts w:hint="eastAsia" w:ascii="宋体" w:hAnsi="宋体" w:cs="宋体"/>
                <w:color w:val="000000"/>
                <w:spacing w:val="-4"/>
                <w:szCs w:val="21"/>
              </w:rPr>
              <w:t>处</w:t>
            </w:r>
            <w:r>
              <w:rPr>
                <w:rFonts w:hint="eastAsia" w:ascii="宋体" w:hAnsi="宋体" w:cs="宋体"/>
                <w:color w:val="000000"/>
                <w:spacing w:val="-1"/>
                <w:szCs w:val="21"/>
              </w:rPr>
              <w:t>于较</w:t>
            </w:r>
            <w:r>
              <w:rPr>
                <w:rFonts w:hint="eastAsia" w:ascii="宋体" w:hAnsi="宋体" w:cs="宋体"/>
                <w:color w:val="000000"/>
                <w:spacing w:val="-3"/>
                <w:szCs w:val="21"/>
              </w:rPr>
              <w:t>低</w:t>
            </w:r>
            <w:r>
              <w:rPr>
                <w:rFonts w:hint="eastAsia" w:ascii="宋体" w:hAnsi="宋体" w:cs="宋体"/>
                <w:color w:val="000000"/>
                <w:spacing w:val="-1"/>
                <w:szCs w:val="21"/>
              </w:rPr>
              <w:t>水平</w:t>
            </w:r>
          </w:p>
          <w:p w14:paraId="6528982E">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3"/>
                <w:szCs w:val="21"/>
              </w:rPr>
              <w:t>要</w:t>
            </w:r>
            <w:r>
              <w:rPr>
                <w:rFonts w:hint="eastAsia" w:ascii="宋体" w:hAnsi="宋体" w:cs="宋体"/>
                <w:color w:val="000000"/>
                <w:szCs w:val="21"/>
              </w:rPr>
              <w:t>求</w:t>
            </w:r>
            <w:r>
              <w:rPr>
                <w:rFonts w:hint="eastAsia" w:ascii="宋体" w:hAnsi="宋体" w:cs="宋体"/>
                <w:color w:val="000000"/>
                <w:spacing w:val="-3"/>
                <w:szCs w:val="21"/>
              </w:rPr>
              <w:t>中</w:t>
            </w:r>
            <w:r>
              <w:rPr>
                <w:rFonts w:hint="eastAsia" w:ascii="宋体" w:hAnsi="宋体" w:cs="宋体"/>
                <w:color w:val="000000"/>
                <w:spacing w:val="-1"/>
                <w:szCs w:val="21"/>
              </w:rPr>
              <w:t>有</w:t>
            </w:r>
            <w:r>
              <w:rPr>
                <w:rFonts w:hint="eastAsia" w:ascii="宋体" w:hAnsi="宋体" w:cs="宋体"/>
                <w:color w:val="000000"/>
                <w:spacing w:val="-3"/>
                <w:szCs w:val="21"/>
              </w:rPr>
              <w:t>少</w:t>
            </w:r>
            <w:r>
              <w:rPr>
                <w:rFonts w:hint="eastAsia" w:ascii="宋体" w:hAnsi="宋体" w:cs="宋体"/>
                <w:color w:val="000000"/>
                <w:spacing w:val="-1"/>
                <w:szCs w:val="21"/>
              </w:rPr>
              <w:t>量相</w:t>
            </w:r>
            <w:r>
              <w:rPr>
                <w:rFonts w:hint="eastAsia" w:ascii="宋体" w:hAnsi="宋体" w:cs="宋体"/>
                <w:color w:val="000000"/>
                <w:spacing w:val="-3"/>
                <w:szCs w:val="21"/>
              </w:rPr>
              <w:t>关</w:t>
            </w:r>
            <w:r>
              <w:rPr>
                <w:rFonts w:hint="eastAsia" w:ascii="宋体" w:hAnsi="宋体" w:cs="宋体"/>
                <w:color w:val="000000"/>
                <w:szCs w:val="21"/>
              </w:rPr>
              <w:t>数</w:t>
            </w:r>
            <w:r>
              <w:rPr>
                <w:rFonts w:hint="eastAsia" w:ascii="宋体" w:hAnsi="宋体" w:cs="宋体"/>
                <w:color w:val="000000"/>
                <w:spacing w:val="-3"/>
                <w:szCs w:val="21"/>
              </w:rPr>
              <w:t>据</w:t>
            </w:r>
            <w:r>
              <w:rPr>
                <w:rFonts w:hint="eastAsia" w:ascii="宋体" w:hAnsi="宋体" w:cs="宋体"/>
                <w:color w:val="000000"/>
                <w:spacing w:val="-1"/>
                <w:szCs w:val="21"/>
              </w:rPr>
              <w:t>信</w:t>
            </w:r>
            <w:r>
              <w:rPr>
                <w:rFonts w:hint="eastAsia" w:ascii="宋体" w:hAnsi="宋体" w:cs="宋体"/>
                <w:color w:val="000000"/>
                <w:spacing w:val="-3"/>
                <w:szCs w:val="21"/>
              </w:rPr>
              <w:t>息</w:t>
            </w:r>
            <w:r>
              <w:rPr>
                <w:rFonts w:hint="eastAsia" w:ascii="宋体" w:hAnsi="宋体" w:cs="宋体"/>
                <w:color w:val="000000"/>
                <w:spacing w:val="-1"/>
                <w:szCs w:val="21"/>
              </w:rPr>
              <w:t>，</w:t>
            </w:r>
            <w:r>
              <w:rPr>
                <w:rFonts w:hint="eastAsia" w:ascii="宋体" w:hAnsi="宋体" w:cs="宋体"/>
                <w:color w:val="000000"/>
                <w:spacing w:val="-4"/>
                <w:szCs w:val="21"/>
              </w:rPr>
              <w:t>或</w:t>
            </w:r>
            <w:r>
              <w:rPr>
                <w:rFonts w:hint="eastAsia" w:ascii="宋体" w:hAnsi="宋体" w:cs="宋体"/>
                <w:color w:val="000000"/>
                <w:szCs w:val="21"/>
              </w:rPr>
              <w:t>对</w:t>
            </w:r>
            <w:r>
              <w:rPr>
                <w:rFonts w:hint="eastAsia" w:ascii="宋体" w:hAnsi="宋体" w:cs="宋体"/>
                <w:color w:val="000000"/>
                <w:spacing w:val="-4"/>
                <w:szCs w:val="21"/>
              </w:rPr>
              <w:t>比</w:t>
            </w:r>
            <w:r>
              <w:rPr>
                <w:rFonts w:hint="eastAsia" w:ascii="宋体" w:hAnsi="宋体" w:cs="宋体"/>
                <w:color w:val="000000"/>
                <w:spacing w:val="-1"/>
                <w:szCs w:val="21"/>
              </w:rPr>
              <w:t>性信息</w:t>
            </w:r>
          </w:p>
        </w:tc>
      </w:tr>
      <w:tr w14:paraId="18652B94">
        <w:tblPrEx>
          <w:tblCellMar>
            <w:top w:w="0" w:type="dxa"/>
            <w:left w:w="0" w:type="dxa"/>
            <w:bottom w:w="0" w:type="dxa"/>
            <w:right w:w="0" w:type="dxa"/>
          </w:tblCellMar>
        </w:tblPrEx>
        <w:trPr>
          <w:cantSplit/>
          <w:trHeight w:val="1041" w:hRule="exact"/>
        </w:trPr>
        <w:tc>
          <w:tcPr>
            <w:tcW w:w="139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2DBA144F">
            <w:pPr>
              <w:spacing w:line="240" w:lineRule="exact"/>
              <w:rPr>
                <w:rFonts w:hint="eastAsia" w:ascii="宋体" w:hAnsi="宋体" w:cs="宋体"/>
                <w:szCs w:val="21"/>
              </w:rPr>
            </w:pPr>
          </w:p>
          <w:p w14:paraId="22CE2C45">
            <w:pPr>
              <w:spacing w:line="240" w:lineRule="exact"/>
              <w:rPr>
                <w:rFonts w:hint="eastAsia" w:ascii="宋体" w:hAnsi="宋体" w:cs="宋体"/>
                <w:szCs w:val="21"/>
              </w:rPr>
            </w:pPr>
          </w:p>
          <w:p w14:paraId="1BC79DBB">
            <w:pPr>
              <w:ind w:right="-20" w:firstLine="210" w:firstLineChars="100"/>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color w:val="000000"/>
                <w:spacing w:val="-1"/>
                <w:szCs w:val="21"/>
              </w:rPr>
              <w:t>0%-60%</w:t>
            </w:r>
          </w:p>
        </w:tc>
        <w:tc>
          <w:tcPr>
            <w:tcW w:w="8530"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57FD66D2">
            <w:pPr>
              <w:ind w:right="-20" w:firstLine="23" w:firstLineChars="11"/>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3"/>
                <w:szCs w:val="21"/>
              </w:rPr>
              <w:t>要</w:t>
            </w:r>
            <w:r>
              <w:rPr>
                <w:rFonts w:hint="eastAsia" w:ascii="宋体" w:hAnsi="宋体" w:cs="宋体"/>
                <w:color w:val="000000"/>
                <w:szCs w:val="21"/>
              </w:rPr>
              <w:t>求</w:t>
            </w:r>
            <w:r>
              <w:rPr>
                <w:rFonts w:hint="eastAsia" w:ascii="宋体" w:hAnsi="宋体" w:cs="宋体"/>
                <w:color w:val="000000"/>
                <w:spacing w:val="-3"/>
                <w:szCs w:val="21"/>
              </w:rPr>
              <w:t>的</w:t>
            </w:r>
            <w:r>
              <w:rPr>
                <w:rFonts w:hint="eastAsia" w:ascii="宋体" w:hAnsi="宋体" w:cs="宋体"/>
                <w:color w:val="000000"/>
                <w:spacing w:val="-1"/>
                <w:szCs w:val="21"/>
              </w:rPr>
              <w:t>多</w:t>
            </w:r>
            <w:r>
              <w:rPr>
                <w:rFonts w:hint="eastAsia" w:ascii="宋体" w:hAnsi="宋体" w:cs="宋体"/>
                <w:color w:val="000000"/>
                <w:spacing w:val="-3"/>
                <w:szCs w:val="21"/>
              </w:rPr>
              <w:t>数</w:t>
            </w:r>
            <w:r>
              <w:rPr>
                <w:rFonts w:hint="eastAsia" w:ascii="宋体" w:hAnsi="宋体" w:cs="宋体"/>
                <w:color w:val="000000"/>
                <w:spacing w:val="-1"/>
                <w:szCs w:val="21"/>
              </w:rPr>
              <w:t>方面</w:t>
            </w:r>
            <w:r>
              <w:rPr>
                <w:rFonts w:hint="eastAsia" w:ascii="宋体" w:hAnsi="宋体" w:cs="宋体"/>
                <w:color w:val="000000"/>
                <w:spacing w:val="-3"/>
                <w:szCs w:val="21"/>
              </w:rPr>
              <w:t>有</w:t>
            </w:r>
            <w:r>
              <w:rPr>
                <w:rFonts w:hint="eastAsia" w:ascii="宋体" w:hAnsi="宋体" w:cs="宋体"/>
                <w:color w:val="000000"/>
                <w:szCs w:val="21"/>
              </w:rPr>
              <w:t>改</w:t>
            </w:r>
            <w:r>
              <w:rPr>
                <w:rFonts w:hint="eastAsia" w:ascii="宋体" w:hAnsi="宋体" w:cs="宋体"/>
                <w:color w:val="000000"/>
                <w:spacing w:val="-3"/>
                <w:szCs w:val="21"/>
              </w:rPr>
              <w:t>进</w:t>
            </w:r>
            <w:r>
              <w:rPr>
                <w:rFonts w:hint="eastAsia" w:ascii="宋体" w:hAnsi="宋体" w:cs="宋体"/>
                <w:color w:val="000000"/>
                <w:spacing w:val="-1"/>
                <w:szCs w:val="21"/>
              </w:rPr>
              <w:t>和</w:t>
            </w:r>
            <w:r>
              <w:rPr>
                <w:rFonts w:hint="eastAsia" w:ascii="宋体" w:hAnsi="宋体" w:cs="宋体"/>
                <w:color w:val="000000"/>
                <w:spacing w:val="-3"/>
                <w:szCs w:val="21"/>
              </w:rPr>
              <w:t>（</w:t>
            </w:r>
            <w:r>
              <w:rPr>
                <w:rFonts w:hint="eastAsia" w:ascii="宋体" w:hAnsi="宋体" w:cs="宋体"/>
                <w:color w:val="000000"/>
                <w:spacing w:val="-1"/>
                <w:szCs w:val="21"/>
              </w:rPr>
              <w:t>或</w:t>
            </w:r>
            <w:r>
              <w:rPr>
                <w:rFonts w:hint="eastAsia" w:ascii="宋体" w:hAnsi="宋体" w:cs="宋体"/>
                <w:color w:val="000000"/>
                <w:spacing w:val="-4"/>
                <w:szCs w:val="21"/>
              </w:rPr>
              <w:t>）</w:t>
            </w:r>
            <w:r>
              <w:rPr>
                <w:rFonts w:hint="eastAsia" w:ascii="宋体" w:hAnsi="宋体" w:cs="宋体"/>
                <w:color w:val="000000"/>
                <w:szCs w:val="21"/>
              </w:rPr>
              <w:t>良</w:t>
            </w:r>
            <w:r>
              <w:rPr>
                <w:rFonts w:hint="eastAsia" w:ascii="宋体" w:hAnsi="宋体" w:cs="宋体"/>
                <w:color w:val="000000"/>
                <w:spacing w:val="-4"/>
                <w:szCs w:val="21"/>
              </w:rPr>
              <w:t>好</w:t>
            </w:r>
            <w:r>
              <w:rPr>
                <w:rFonts w:hint="eastAsia" w:ascii="宋体" w:hAnsi="宋体" w:cs="宋体"/>
                <w:color w:val="000000"/>
                <w:spacing w:val="-1"/>
                <w:szCs w:val="21"/>
              </w:rPr>
              <w:t>水平</w:t>
            </w:r>
          </w:p>
          <w:p w14:paraId="083BD683">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3"/>
                <w:szCs w:val="21"/>
              </w:rPr>
              <w:t>要</w:t>
            </w:r>
            <w:r>
              <w:rPr>
                <w:rFonts w:hint="eastAsia" w:ascii="宋体" w:hAnsi="宋体" w:cs="宋体"/>
                <w:color w:val="000000"/>
                <w:szCs w:val="21"/>
              </w:rPr>
              <w:t>求</w:t>
            </w:r>
            <w:r>
              <w:rPr>
                <w:rFonts w:hint="eastAsia" w:ascii="宋体" w:hAnsi="宋体" w:cs="宋体"/>
                <w:color w:val="000000"/>
                <w:spacing w:val="-3"/>
                <w:szCs w:val="21"/>
              </w:rPr>
              <w:t>的</w:t>
            </w:r>
            <w:r>
              <w:rPr>
                <w:rFonts w:hint="eastAsia" w:ascii="宋体" w:hAnsi="宋体" w:cs="宋体"/>
                <w:color w:val="000000"/>
                <w:spacing w:val="-1"/>
                <w:szCs w:val="21"/>
              </w:rPr>
              <w:t>多</w:t>
            </w:r>
            <w:r>
              <w:rPr>
                <w:rFonts w:hint="eastAsia" w:ascii="宋体" w:hAnsi="宋体" w:cs="宋体"/>
                <w:color w:val="000000"/>
                <w:spacing w:val="-3"/>
                <w:szCs w:val="21"/>
              </w:rPr>
              <w:t>数</w:t>
            </w:r>
            <w:r>
              <w:rPr>
                <w:rFonts w:hint="eastAsia" w:ascii="宋体" w:hAnsi="宋体" w:cs="宋体"/>
                <w:color w:val="000000"/>
                <w:spacing w:val="-1"/>
                <w:szCs w:val="21"/>
              </w:rPr>
              <w:t>方面</w:t>
            </w:r>
            <w:r>
              <w:rPr>
                <w:rFonts w:hint="eastAsia" w:ascii="宋体" w:hAnsi="宋体" w:cs="宋体"/>
                <w:color w:val="000000"/>
                <w:spacing w:val="-3"/>
                <w:szCs w:val="21"/>
              </w:rPr>
              <w:t>处</w:t>
            </w:r>
            <w:r>
              <w:rPr>
                <w:rFonts w:hint="eastAsia" w:ascii="宋体" w:hAnsi="宋体" w:cs="宋体"/>
                <w:color w:val="000000"/>
                <w:spacing w:val="-1"/>
                <w:szCs w:val="21"/>
              </w:rPr>
              <w:t>于</w:t>
            </w:r>
            <w:r>
              <w:rPr>
                <w:rFonts w:hint="eastAsia" w:ascii="宋体" w:hAnsi="宋体" w:cs="宋体"/>
                <w:color w:val="000000"/>
                <w:spacing w:val="-2"/>
                <w:szCs w:val="21"/>
              </w:rPr>
              <w:t>取</w:t>
            </w:r>
            <w:r>
              <w:rPr>
                <w:rFonts w:hint="eastAsia" w:ascii="宋体" w:hAnsi="宋体" w:cs="宋体"/>
                <w:color w:val="000000"/>
                <w:spacing w:val="-1"/>
                <w:szCs w:val="21"/>
              </w:rPr>
              <w:t>得</w:t>
            </w:r>
            <w:r>
              <w:rPr>
                <w:rFonts w:hint="eastAsia" w:ascii="宋体" w:hAnsi="宋体" w:cs="宋体"/>
                <w:color w:val="000000"/>
                <w:spacing w:val="-3"/>
                <w:szCs w:val="21"/>
              </w:rPr>
              <w:t>良</w:t>
            </w:r>
            <w:r>
              <w:rPr>
                <w:rFonts w:hint="eastAsia" w:ascii="宋体" w:hAnsi="宋体" w:cs="宋体"/>
                <w:color w:val="000000"/>
                <w:spacing w:val="-1"/>
                <w:szCs w:val="21"/>
              </w:rPr>
              <w:t>好</w:t>
            </w:r>
            <w:r>
              <w:rPr>
                <w:rFonts w:hint="eastAsia" w:ascii="宋体" w:hAnsi="宋体" w:cs="宋体"/>
                <w:color w:val="000000"/>
                <w:spacing w:val="-4"/>
                <w:szCs w:val="21"/>
              </w:rPr>
              <w:t>趋</w:t>
            </w:r>
            <w:r>
              <w:rPr>
                <w:rFonts w:hint="eastAsia" w:ascii="宋体" w:hAnsi="宋体" w:cs="宋体"/>
                <w:color w:val="000000"/>
                <w:spacing w:val="-1"/>
                <w:szCs w:val="21"/>
              </w:rPr>
              <w:t>势</w:t>
            </w:r>
            <w:r>
              <w:rPr>
                <w:rFonts w:hint="eastAsia" w:ascii="宋体" w:hAnsi="宋体" w:cs="宋体"/>
                <w:color w:val="000000"/>
                <w:spacing w:val="-4"/>
                <w:szCs w:val="21"/>
              </w:rPr>
              <w:t>的</w:t>
            </w:r>
            <w:r>
              <w:rPr>
                <w:rFonts w:hint="eastAsia" w:ascii="宋体" w:hAnsi="宋体" w:cs="宋体"/>
                <w:color w:val="000000"/>
                <w:szCs w:val="21"/>
              </w:rPr>
              <w:t>初期</w:t>
            </w:r>
            <w:r>
              <w:rPr>
                <w:rFonts w:hint="eastAsia" w:ascii="宋体" w:hAnsi="宋体" w:cs="宋体"/>
                <w:color w:val="000000"/>
                <w:spacing w:val="-4"/>
                <w:szCs w:val="21"/>
              </w:rPr>
              <w:t>阶</w:t>
            </w:r>
            <w:r>
              <w:rPr>
                <w:rFonts w:hint="eastAsia" w:ascii="宋体" w:hAnsi="宋体" w:cs="宋体"/>
                <w:color w:val="000000"/>
                <w:spacing w:val="-1"/>
                <w:szCs w:val="21"/>
              </w:rPr>
              <w:t>段</w:t>
            </w:r>
            <w:r>
              <w:rPr>
                <w:rFonts w:hint="eastAsia" w:ascii="宋体" w:hAnsi="宋体" w:cs="宋体"/>
                <w:color w:val="000000"/>
                <w:spacing w:val="-4"/>
                <w:szCs w:val="21"/>
              </w:rPr>
              <w:t>，</w:t>
            </w:r>
            <w:r>
              <w:rPr>
                <w:rFonts w:hint="eastAsia" w:ascii="宋体" w:hAnsi="宋体" w:cs="宋体"/>
                <w:color w:val="000000"/>
                <w:spacing w:val="-1"/>
                <w:szCs w:val="21"/>
              </w:rPr>
              <w:t>或</w:t>
            </w:r>
            <w:r>
              <w:rPr>
                <w:rFonts w:hint="eastAsia" w:ascii="宋体" w:hAnsi="宋体" w:cs="宋体"/>
                <w:color w:val="000000"/>
                <w:spacing w:val="-3"/>
                <w:szCs w:val="21"/>
              </w:rPr>
              <w:t>处</w:t>
            </w:r>
            <w:r>
              <w:rPr>
                <w:rFonts w:hint="eastAsia" w:ascii="宋体" w:hAnsi="宋体" w:cs="宋体"/>
                <w:color w:val="000000"/>
                <w:spacing w:val="-1"/>
                <w:szCs w:val="21"/>
              </w:rPr>
              <w:t>于</w:t>
            </w:r>
            <w:r>
              <w:rPr>
                <w:rFonts w:hint="eastAsia" w:ascii="宋体" w:hAnsi="宋体" w:cs="宋体"/>
                <w:color w:val="000000"/>
                <w:spacing w:val="-2"/>
                <w:szCs w:val="21"/>
              </w:rPr>
              <w:t>一</w:t>
            </w:r>
            <w:r>
              <w:rPr>
                <w:rFonts w:hint="eastAsia" w:ascii="宋体" w:hAnsi="宋体" w:cs="宋体"/>
                <w:color w:val="000000"/>
                <w:spacing w:val="-1"/>
                <w:szCs w:val="21"/>
              </w:rPr>
              <w:t>般</w:t>
            </w:r>
            <w:r>
              <w:rPr>
                <w:rFonts w:hint="eastAsia" w:ascii="宋体" w:hAnsi="宋体" w:cs="宋体"/>
                <w:color w:val="000000"/>
                <w:spacing w:val="-3"/>
                <w:szCs w:val="21"/>
              </w:rPr>
              <w:t>水</w:t>
            </w:r>
            <w:r>
              <w:rPr>
                <w:rFonts w:hint="eastAsia" w:ascii="宋体" w:hAnsi="宋体" w:cs="宋体"/>
                <w:color w:val="000000"/>
                <w:spacing w:val="-1"/>
                <w:szCs w:val="21"/>
              </w:rPr>
              <w:t>平</w:t>
            </w:r>
          </w:p>
          <w:p w14:paraId="0E30C8D5">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3"/>
                <w:szCs w:val="21"/>
              </w:rPr>
              <w:t>要</w:t>
            </w:r>
            <w:r>
              <w:rPr>
                <w:rFonts w:hint="eastAsia" w:ascii="宋体" w:hAnsi="宋体" w:cs="宋体"/>
                <w:color w:val="000000"/>
                <w:szCs w:val="21"/>
              </w:rPr>
              <w:t>求</w:t>
            </w:r>
            <w:r>
              <w:rPr>
                <w:rFonts w:hint="eastAsia" w:ascii="宋体" w:hAnsi="宋体" w:cs="宋体"/>
                <w:color w:val="000000"/>
                <w:spacing w:val="-3"/>
                <w:szCs w:val="21"/>
              </w:rPr>
              <w:t>中</w:t>
            </w:r>
            <w:r>
              <w:rPr>
                <w:rFonts w:hint="eastAsia" w:ascii="宋体" w:hAnsi="宋体" w:cs="宋体"/>
                <w:color w:val="000000"/>
                <w:spacing w:val="-1"/>
                <w:szCs w:val="21"/>
              </w:rPr>
              <w:t>能</w:t>
            </w:r>
            <w:r>
              <w:rPr>
                <w:rFonts w:hint="eastAsia" w:ascii="宋体" w:hAnsi="宋体" w:cs="宋体"/>
                <w:color w:val="000000"/>
                <w:spacing w:val="-3"/>
                <w:szCs w:val="21"/>
              </w:rPr>
              <w:t>够</w:t>
            </w:r>
            <w:r>
              <w:rPr>
                <w:rFonts w:hint="eastAsia" w:ascii="宋体" w:hAnsi="宋体" w:cs="宋体"/>
                <w:color w:val="000000"/>
                <w:spacing w:val="-1"/>
                <w:szCs w:val="21"/>
              </w:rPr>
              <w:t>获得</w:t>
            </w:r>
            <w:r>
              <w:rPr>
                <w:rFonts w:hint="eastAsia" w:ascii="宋体" w:hAnsi="宋体" w:cs="宋体"/>
                <w:color w:val="000000"/>
                <w:spacing w:val="-3"/>
                <w:szCs w:val="21"/>
              </w:rPr>
              <w:t>相</w:t>
            </w:r>
            <w:r>
              <w:rPr>
                <w:rFonts w:hint="eastAsia" w:ascii="宋体" w:hAnsi="宋体" w:cs="宋体"/>
                <w:color w:val="000000"/>
                <w:szCs w:val="21"/>
              </w:rPr>
              <w:t>关</w:t>
            </w:r>
            <w:r>
              <w:rPr>
                <w:rFonts w:hint="eastAsia" w:ascii="宋体" w:hAnsi="宋体" w:cs="宋体"/>
                <w:color w:val="000000"/>
                <w:spacing w:val="-3"/>
                <w:szCs w:val="21"/>
              </w:rPr>
              <w:t>数</w:t>
            </w:r>
            <w:r>
              <w:rPr>
                <w:rFonts w:hint="eastAsia" w:ascii="宋体" w:hAnsi="宋体" w:cs="宋体"/>
                <w:color w:val="000000"/>
                <w:spacing w:val="-1"/>
                <w:szCs w:val="21"/>
              </w:rPr>
              <w:t>据</w:t>
            </w:r>
            <w:r>
              <w:rPr>
                <w:rFonts w:hint="eastAsia" w:ascii="宋体" w:hAnsi="宋体" w:cs="宋体"/>
                <w:color w:val="000000"/>
                <w:spacing w:val="-3"/>
                <w:szCs w:val="21"/>
              </w:rPr>
              <w:t>，</w:t>
            </w:r>
            <w:r>
              <w:rPr>
                <w:rFonts w:hint="eastAsia" w:ascii="宋体" w:hAnsi="宋体" w:cs="宋体"/>
                <w:color w:val="000000"/>
                <w:spacing w:val="-1"/>
                <w:szCs w:val="21"/>
              </w:rPr>
              <w:t>或</w:t>
            </w:r>
            <w:r>
              <w:rPr>
                <w:rFonts w:hint="eastAsia" w:ascii="宋体" w:hAnsi="宋体" w:cs="宋体"/>
                <w:color w:val="000000"/>
                <w:spacing w:val="-4"/>
                <w:szCs w:val="21"/>
              </w:rPr>
              <w:t>对</w:t>
            </w:r>
            <w:r>
              <w:rPr>
                <w:rFonts w:hint="eastAsia" w:ascii="宋体" w:hAnsi="宋体" w:cs="宋体"/>
                <w:color w:val="000000"/>
                <w:szCs w:val="21"/>
              </w:rPr>
              <w:t>出</w:t>
            </w:r>
            <w:r>
              <w:rPr>
                <w:rFonts w:hint="eastAsia" w:ascii="宋体" w:hAnsi="宋体" w:cs="宋体"/>
                <w:color w:val="000000"/>
                <w:spacing w:val="-4"/>
                <w:szCs w:val="21"/>
              </w:rPr>
              <w:t>性</w:t>
            </w:r>
            <w:r>
              <w:rPr>
                <w:rFonts w:hint="eastAsia" w:ascii="宋体" w:hAnsi="宋体" w:cs="宋体"/>
                <w:color w:val="000000"/>
                <w:spacing w:val="-1"/>
                <w:szCs w:val="21"/>
              </w:rPr>
              <w:t>信息</w:t>
            </w:r>
          </w:p>
        </w:tc>
      </w:tr>
      <w:tr w14:paraId="6BC1CEE9">
        <w:tblPrEx>
          <w:tblCellMar>
            <w:top w:w="0" w:type="dxa"/>
            <w:left w:w="0" w:type="dxa"/>
            <w:bottom w:w="0" w:type="dxa"/>
            <w:right w:w="0" w:type="dxa"/>
          </w:tblCellMar>
        </w:tblPrEx>
        <w:trPr>
          <w:cantSplit/>
          <w:trHeight w:val="1087" w:hRule="exact"/>
        </w:trPr>
        <w:tc>
          <w:tcPr>
            <w:tcW w:w="139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687672A7">
            <w:pPr>
              <w:spacing w:line="240" w:lineRule="exact"/>
              <w:rPr>
                <w:rFonts w:hint="eastAsia" w:ascii="宋体" w:hAnsi="宋体" w:cs="宋体"/>
                <w:szCs w:val="21"/>
              </w:rPr>
            </w:pPr>
          </w:p>
          <w:p w14:paraId="2F846E6B">
            <w:pPr>
              <w:spacing w:line="240" w:lineRule="exact"/>
              <w:rPr>
                <w:rFonts w:hint="eastAsia" w:ascii="宋体" w:hAnsi="宋体" w:cs="宋体"/>
                <w:szCs w:val="21"/>
              </w:rPr>
            </w:pPr>
          </w:p>
          <w:p w14:paraId="3857B6F2">
            <w:pPr>
              <w:ind w:right="-20" w:firstLine="210" w:firstLineChars="100"/>
              <w:rPr>
                <w:rFonts w:hint="eastAsia" w:ascii="宋体" w:hAnsi="宋体" w:cs="宋体"/>
                <w:color w:val="000000"/>
                <w:szCs w:val="21"/>
              </w:rPr>
            </w:pPr>
            <w:r>
              <w:rPr>
                <w:rFonts w:hint="eastAsia" w:ascii="宋体" w:hAnsi="宋体" w:cs="宋体"/>
                <w:color w:val="000000"/>
                <w:szCs w:val="21"/>
              </w:rPr>
              <w:t>6</w:t>
            </w:r>
            <w:r>
              <w:rPr>
                <w:rFonts w:hint="eastAsia" w:ascii="宋体" w:hAnsi="宋体" w:cs="宋体"/>
                <w:color w:val="000000"/>
                <w:spacing w:val="-1"/>
                <w:szCs w:val="21"/>
              </w:rPr>
              <w:t>0%-80%</w:t>
            </w:r>
          </w:p>
        </w:tc>
        <w:tc>
          <w:tcPr>
            <w:tcW w:w="8530"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18333EE6">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2"/>
                <w:szCs w:val="21"/>
              </w:rPr>
              <w:t>要</w:t>
            </w:r>
            <w:r>
              <w:rPr>
                <w:rFonts w:hint="eastAsia" w:ascii="宋体" w:hAnsi="宋体" w:cs="宋体"/>
                <w:color w:val="000000"/>
                <w:spacing w:val="-1"/>
                <w:szCs w:val="21"/>
              </w:rPr>
              <w:t>求</w:t>
            </w:r>
            <w:r>
              <w:rPr>
                <w:rFonts w:hint="eastAsia" w:ascii="宋体" w:hAnsi="宋体" w:cs="宋体"/>
                <w:color w:val="000000"/>
                <w:spacing w:val="-3"/>
                <w:szCs w:val="21"/>
              </w:rPr>
              <w:t>的</w:t>
            </w:r>
            <w:r>
              <w:rPr>
                <w:rFonts w:hint="eastAsia" w:ascii="宋体" w:hAnsi="宋体" w:cs="宋体"/>
                <w:color w:val="000000"/>
                <w:spacing w:val="-1"/>
                <w:szCs w:val="21"/>
              </w:rPr>
              <w:t>大</w:t>
            </w:r>
            <w:r>
              <w:rPr>
                <w:rFonts w:hint="eastAsia" w:ascii="宋体" w:hAnsi="宋体" w:cs="宋体"/>
                <w:color w:val="000000"/>
                <w:spacing w:val="-3"/>
                <w:szCs w:val="21"/>
              </w:rPr>
              <w:t>多</w:t>
            </w:r>
            <w:r>
              <w:rPr>
                <w:rFonts w:hint="eastAsia" w:ascii="宋体" w:hAnsi="宋体" w:cs="宋体"/>
                <w:color w:val="000000"/>
                <w:szCs w:val="21"/>
              </w:rPr>
              <w:t>数方</w:t>
            </w:r>
            <w:r>
              <w:rPr>
                <w:rFonts w:hint="eastAsia" w:ascii="宋体" w:hAnsi="宋体" w:cs="宋体"/>
                <w:color w:val="000000"/>
                <w:spacing w:val="-3"/>
                <w:szCs w:val="21"/>
              </w:rPr>
              <w:t>面</w:t>
            </w:r>
            <w:r>
              <w:rPr>
                <w:rFonts w:hint="eastAsia" w:ascii="宋体" w:hAnsi="宋体" w:cs="宋体"/>
                <w:color w:val="000000"/>
                <w:spacing w:val="-1"/>
                <w:szCs w:val="21"/>
              </w:rPr>
              <w:t>有</w:t>
            </w:r>
            <w:r>
              <w:rPr>
                <w:rFonts w:hint="eastAsia" w:ascii="宋体" w:hAnsi="宋体" w:cs="宋体"/>
                <w:color w:val="000000"/>
                <w:spacing w:val="-3"/>
                <w:szCs w:val="21"/>
              </w:rPr>
              <w:t>改</w:t>
            </w:r>
            <w:r>
              <w:rPr>
                <w:rFonts w:hint="eastAsia" w:ascii="宋体" w:hAnsi="宋体" w:cs="宋体"/>
                <w:color w:val="000000"/>
                <w:spacing w:val="-1"/>
                <w:szCs w:val="21"/>
              </w:rPr>
              <w:t>进</w:t>
            </w:r>
            <w:r>
              <w:rPr>
                <w:rFonts w:hint="eastAsia" w:ascii="宋体" w:hAnsi="宋体" w:cs="宋体"/>
                <w:color w:val="000000"/>
                <w:spacing w:val="-3"/>
                <w:szCs w:val="21"/>
              </w:rPr>
              <w:t>趋</w:t>
            </w:r>
            <w:r>
              <w:rPr>
                <w:rFonts w:hint="eastAsia" w:ascii="宋体" w:hAnsi="宋体" w:cs="宋体"/>
                <w:color w:val="000000"/>
                <w:szCs w:val="21"/>
              </w:rPr>
              <w:t>势</w:t>
            </w:r>
            <w:r>
              <w:rPr>
                <w:rFonts w:hint="eastAsia" w:ascii="宋体" w:hAnsi="宋体" w:cs="宋体"/>
                <w:color w:val="000000"/>
                <w:spacing w:val="-4"/>
                <w:szCs w:val="21"/>
              </w:rPr>
              <w:t>和</w:t>
            </w:r>
            <w:r>
              <w:rPr>
                <w:rFonts w:hint="eastAsia" w:ascii="宋体" w:hAnsi="宋体" w:cs="宋体"/>
                <w:color w:val="000000"/>
                <w:spacing w:val="-1"/>
                <w:szCs w:val="21"/>
              </w:rPr>
              <w:t>（</w:t>
            </w:r>
            <w:r>
              <w:rPr>
                <w:rFonts w:hint="eastAsia" w:ascii="宋体" w:hAnsi="宋体" w:cs="宋体"/>
                <w:color w:val="000000"/>
                <w:spacing w:val="-4"/>
                <w:szCs w:val="21"/>
              </w:rPr>
              <w:t>成</w:t>
            </w:r>
            <w:r>
              <w:rPr>
                <w:rFonts w:hint="eastAsia" w:ascii="宋体" w:hAnsi="宋体" w:cs="宋体"/>
                <w:color w:val="000000"/>
                <w:spacing w:val="-1"/>
                <w:szCs w:val="21"/>
              </w:rPr>
              <w:t>）良</w:t>
            </w:r>
            <w:r>
              <w:rPr>
                <w:rFonts w:hint="eastAsia" w:ascii="宋体" w:hAnsi="宋体" w:cs="宋体"/>
                <w:color w:val="000000"/>
                <w:spacing w:val="-3"/>
                <w:szCs w:val="21"/>
              </w:rPr>
              <w:t>好</w:t>
            </w:r>
            <w:r>
              <w:rPr>
                <w:rFonts w:hint="eastAsia" w:ascii="宋体" w:hAnsi="宋体" w:cs="宋体"/>
                <w:color w:val="000000"/>
                <w:spacing w:val="-1"/>
                <w:szCs w:val="21"/>
              </w:rPr>
              <w:t>水平</w:t>
            </w:r>
          </w:p>
          <w:p w14:paraId="60F04076">
            <w:pPr>
              <w:ind w:right="-20"/>
              <w:rPr>
                <w:rFonts w:hint="eastAsia" w:ascii="宋体" w:hAnsi="宋体" w:cs="宋体"/>
                <w:color w:val="000000"/>
                <w:szCs w:val="21"/>
              </w:rPr>
            </w:pPr>
            <w:r>
              <w:rPr>
                <w:rFonts w:hint="eastAsia" w:ascii="宋体" w:hAnsi="宋体" w:cs="宋体"/>
                <w:color w:val="000000"/>
                <w:szCs w:val="21"/>
              </w:rPr>
              <w:t>■与</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3"/>
                <w:szCs w:val="21"/>
              </w:rPr>
              <w:t>分</w:t>
            </w:r>
            <w:r>
              <w:rPr>
                <w:rFonts w:hint="eastAsia" w:ascii="宋体" w:hAnsi="宋体" w:cs="宋体"/>
                <w:color w:val="000000"/>
                <w:spacing w:val="-1"/>
                <w:szCs w:val="21"/>
              </w:rPr>
              <w:t>项</w:t>
            </w:r>
            <w:r>
              <w:rPr>
                <w:rFonts w:hint="eastAsia" w:ascii="宋体" w:hAnsi="宋体" w:cs="宋体"/>
                <w:color w:val="000000"/>
                <w:spacing w:val="-3"/>
                <w:szCs w:val="21"/>
              </w:rPr>
              <w:t>要</w:t>
            </w:r>
            <w:r>
              <w:rPr>
                <w:rFonts w:hint="eastAsia" w:ascii="宋体" w:hAnsi="宋体" w:cs="宋体"/>
                <w:color w:val="000000"/>
                <w:spacing w:val="-1"/>
                <w:szCs w:val="21"/>
              </w:rPr>
              <w:t>求</w:t>
            </w:r>
            <w:r>
              <w:rPr>
                <w:rFonts w:hint="eastAsia" w:ascii="宋体" w:hAnsi="宋体" w:cs="宋体"/>
                <w:color w:val="000000"/>
                <w:spacing w:val="-2"/>
                <w:szCs w:val="21"/>
              </w:rPr>
              <w:t>中</w:t>
            </w:r>
            <w:r>
              <w:rPr>
                <w:rFonts w:hint="eastAsia" w:ascii="宋体" w:hAnsi="宋体" w:cs="宋体"/>
                <w:color w:val="000000"/>
                <w:spacing w:val="-1"/>
                <w:szCs w:val="21"/>
              </w:rPr>
              <w:t>一</w:t>
            </w:r>
            <w:r>
              <w:rPr>
                <w:rFonts w:hint="eastAsia" w:ascii="宋体" w:hAnsi="宋体" w:cs="宋体"/>
                <w:color w:val="000000"/>
                <w:spacing w:val="-4"/>
                <w:szCs w:val="21"/>
              </w:rPr>
              <w:t>些</w:t>
            </w:r>
            <w:r>
              <w:rPr>
                <w:rFonts w:hint="eastAsia" w:ascii="宋体" w:hAnsi="宋体" w:cs="宋体"/>
                <w:color w:val="000000"/>
                <w:spacing w:val="-1"/>
                <w:szCs w:val="21"/>
              </w:rPr>
              <w:t>趋势</w:t>
            </w:r>
            <w:r>
              <w:rPr>
                <w:rFonts w:hint="eastAsia" w:ascii="宋体" w:hAnsi="宋体" w:cs="宋体"/>
                <w:color w:val="000000"/>
                <w:spacing w:val="-4"/>
                <w:szCs w:val="21"/>
              </w:rPr>
              <w:t>和</w:t>
            </w:r>
            <w:r>
              <w:rPr>
                <w:rFonts w:hint="eastAsia" w:ascii="宋体" w:hAnsi="宋体" w:cs="宋体"/>
                <w:color w:val="000000"/>
                <w:spacing w:val="-1"/>
                <w:szCs w:val="21"/>
              </w:rPr>
              <w:t>（</w:t>
            </w:r>
            <w:r>
              <w:rPr>
                <w:rFonts w:hint="eastAsia" w:ascii="宋体" w:hAnsi="宋体" w:cs="宋体"/>
                <w:color w:val="000000"/>
                <w:spacing w:val="-4"/>
                <w:szCs w:val="21"/>
              </w:rPr>
              <w:t>或</w:t>
            </w:r>
            <w:r>
              <w:rPr>
                <w:rFonts w:hint="eastAsia" w:ascii="宋体" w:hAnsi="宋体" w:cs="宋体"/>
                <w:color w:val="000000"/>
                <w:spacing w:val="-1"/>
                <w:szCs w:val="21"/>
              </w:rPr>
              <w:t>）</w:t>
            </w:r>
            <w:r>
              <w:rPr>
                <w:rFonts w:hint="eastAsia" w:ascii="宋体" w:hAnsi="宋体" w:cs="宋体"/>
                <w:color w:val="000000"/>
                <w:spacing w:val="-2"/>
                <w:szCs w:val="21"/>
              </w:rPr>
              <w:t>当</w:t>
            </w:r>
            <w:r>
              <w:rPr>
                <w:rFonts w:hint="eastAsia" w:ascii="宋体" w:hAnsi="宋体" w:cs="宋体"/>
                <w:color w:val="000000"/>
                <w:spacing w:val="-1"/>
                <w:szCs w:val="21"/>
              </w:rPr>
              <w:t>前</w:t>
            </w:r>
            <w:r>
              <w:rPr>
                <w:rFonts w:hint="eastAsia" w:ascii="宋体" w:hAnsi="宋体" w:cs="宋体"/>
                <w:color w:val="000000"/>
                <w:spacing w:val="-3"/>
                <w:szCs w:val="21"/>
              </w:rPr>
              <w:t>显</w:t>
            </w:r>
            <w:r>
              <w:rPr>
                <w:rFonts w:hint="eastAsia" w:ascii="宋体" w:hAnsi="宋体" w:cs="宋体"/>
                <w:color w:val="000000"/>
                <w:spacing w:val="-1"/>
                <w:szCs w:val="21"/>
              </w:rPr>
              <w:t>示</w:t>
            </w:r>
            <w:r>
              <w:rPr>
                <w:rFonts w:hint="eastAsia" w:ascii="宋体" w:hAnsi="宋体" w:cs="宋体"/>
                <w:color w:val="000000"/>
                <w:spacing w:val="-3"/>
                <w:szCs w:val="21"/>
              </w:rPr>
              <w:t>了</w:t>
            </w:r>
            <w:r>
              <w:rPr>
                <w:rFonts w:hint="eastAsia" w:ascii="宋体" w:hAnsi="宋体" w:cs="宋体"/>
                <w:color w:val="000000"/>
                <w:spacing w:val="-1"/>
                <w:szCs w:val="21"/>
              </w:rPr>
              <w:t>良好</w:t>
            </w:r>
            <w:r>
              <w:rPr>
                <w:rFonts w:hint="eastAsia" w:ascii="宋体" w:hAnsi="宋体" w:cs="宋体"/>
                <w:color w:val="000000"/>
                <w:spacing w:val="-3"/>
                <w:szCs w:val="21"/>
              </w:rPr>
              <w:t>到</w:t>
            </w:r>
            <w:r>
              <w:rPr>
                <w:rFonts w:hint="eastAsia" w:ascii="宋体" w:hAnsi="宋体" w:cs="宋体"/>
                <w:color w:val="000000"/>
                <w:szCs w:val="21"/>
              </w:rPr>
              <w:t>优</w:t>
            </w:r>
            <w:r>
              <w:rPr>
                <w:rFonts w:hint="eastAsia" w:ascii="宋体" w:hAnsi="宋体" w:cs="宋体"/>
                <w:color w:val="000000"/>
                <w:spacing w:val="-3"/>
                <w:szCs w:val="21"/>
              </w:rPr>
              <w:t>秀</w:t>
            </w:r>
            <w:r>
              <w:rPr>
                <w:rFonts w:hint="eastAsia" w:ascii="宋体" w:hAnsi="宋体" w:cs="宋体"/>
                <w:color w:val="000000"/>
                <w:spacing w:val="-1"/>
                <w:szCs w:val="21"/>
              </w:rPr>
              <w:t>的</w:t>
            </w:r>
            <w:r>
              <w:rPr>
                <w:rFonts w:hint="eastAsia" w:ascii="宋体" w:hAnsi="宋体" w:cs="宋体"/>
                <w:color w:val="000000"/>
                <w:spacing w:val="-3"/>
                <w:szCs w:val="21"/>
              </w:rPr>
              <w:t>水</w:t>
            </w:r>
            <w:r>
              <w:rPr>
                <w:rFonts w:hint="eastAsia" w:ascii="宋体" w:hAnsi="宋体" w:cs="宋体"/>
                <w:color w:val="000000"/>
                <w:spacing w:val="-1"/>
                <w:szCs w:val="21"/>
              </w:rPr>
              <w:t>平</w:t>
            </w:r>
          </w:p>
          <w:p w14:paraId="5B1B8CAD">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2"/>
                <w:szCs w:val="21"/>
              </w:rPr>
              <w:t>要</w:t>
            </w:r>
            <w:r>
              <w:rPr>
                <w:rFonts w:hint="eastAsia" w:ascii="宋体" w:hAnsi="宋体" w:cs="宋体"/>
                <w:color w:val="000000"/>
                <w:spacing w:val="-1"/>
                <w:szCs w:val="21"/>
              </w:rPr>
              <w:t>求</w:t>
            </w:r>
            <w:r>
              <w:rPr>
                <w:rFonts w:hint="eastAsia" w:ascii="宋体" w:hAnsi="宋体" w:cs="宋体"/>
                <w:color w:val="000000"/>
                <w:spacing w:val="-3"/>
                <w:szCs w:val="21"/>
              </w:rPr>
              <w:t>中</w:t>
            </w:r>
            <w:r>
              <w:rPr>
                <w:rFonts w:hint="eastAsia" w:ascii="宋体" w:hAnsi="宋体" w:cs="宋体"/>
                <w:color w:val="000000"/>
                <w:spacing w:val="-1"/>
                <w:szCs w:val="21"/>
              </w:rPr>
              <w:t>处</w:t>
            </w:r>
            <w:r>
              <w:rPr>
                <w:rFonts w:hint="eastAsia" w:ascii="宋体" w:hAnsi="宋体" w:cs="宋体"/>
                <w:color w:val="000000"/>
                <w:spacing w:val="-3"/>
                <w:szCs w:val="21"/>
              </w:rPr>
              <w:t>于</w:t>
            </w:r>
            <w:r>
              <w:rPr>
                <w:rFonts w:hint="eastAsia" w:ascii="宋体" w:hAnsi="宋体" w:cs="宋体"/>
                <w:color w:val="000000"/>
                <w:szCs w:val="21"/>
              </w:rPr>
              <w:t>获得</w:t>
            </w:r>
            <w:r>
              <w:rPr>
                <w:rFonts w:hint="eastAsia" w:ascii="宋体" w:hAnsi="宋体" w:cs="宋体"/>
                <w:color w:val="000000"/>
                <w:spacing w:val="-3"/>
                <w:szCs w:val="21"/>
              </w:rPr>
              <w:t>大</w:t>
            </w:r>
            <w:r>
              <w:rPr>
                <w:rFonts w:hint="eastAsia" w:ascii="宋体" w:hAnsi="宋体" w:cs="宋体"/>
                <w:color w:val="000000"/>
                <w:spacing w:val="-1"/>
                <w:szCs w:val="21"/>
              </w:rPr>
              <w:t>量</w:t>
            </w:r>
            <w:r>
              <w:rPr>
                <w:rFonts w:hint="eastAsia" w:ascii="宋体" w:hAnsi="宋体" w:cs="宋体"/>
                <w:color w:val="000000"/>
                <w:spacing w:val="-3"/>
                <w:szCs w:val="21"/>
              </w:rPr>
              <w:t>相</w:t>
            </w:r>
            <w:r>
              <w:rPr>
                <w:rFonts w:hint="eastAsia" w:ascii="宋体" w:hAnsi="宋体" w:cs="宋体"/>
                <w:color w:val="000000"/>
                <w:spacing w:val="-1"/>
                <w:szCs w:val="21"/>
              </w:rPr>
              <w:t>关</w:t>
            </w:r>
            <w:r>
              <w:rPr>
                <w:rFonts w:hint="eastAsia" w:ascii="宋体" w:hAnsi="宋体" w:cs="宋体"/>
                <w:color w:val="000000"/>
                <w:spacing w:val="-3"/>
                <w:szCs w:val="21"/>
              </w:rPr>
              <w:t>数</w:t>
            </w:r>
            <w:r>
              <w:rPr>
                <w:rFonts w:hint="eastAsia" w:ascii="宋体" w:hAnsi="宋体" w:cs="宋体"/>
                <w:color w:val="000000"/>
                <w:szCs w:val="21"/>
              </w:rPr>
              <w:t>据</w:t>
            </w:r>
            <w:r>
              <w:rPr>
                <w:rFonts w:hint="eastAsia" w:ascii="宋体" w:hAnsi="宋体" w:cs="宋体"/>
                <w:color w:val="000000"/>
                <w:spacing w:val="-4"/>
                <w:szCs w:val="21"/>
              </w:rPr>
              <w:t>，</w:t>
            </w:r>
            <w:r>
              <w:rPr>
                <w:rFonts w:hint="eastAsia" w:ascii="宋体" w:hAnsi="宋体" w:cs="宋体"/>
                <w:color w:val="000000"/>
                <w:spacing w:val="-1"/>
                <w:szCs w:val="21"/>
              </w:rPr>
              <w:t>或</w:t>
            </w:r>
            <w:r>
              <w:rPr>
                <w:rFonts w:hint="eastAsia" w:ascii="宋体" w:hAnsi="宋体" w:cs="宋体"/>
                <w:color w:val="000000"/>
                <w:spacing w:val="-4"/>
                <w:szCs w:val="21"/>
              </w:rPr>
              <w:t>对</w:t>
            </w:r>
            <w:r>
              <w:rPr>
                <w:rFonts w:hint="eastAsia" w:ascii="宋体" w:hAnsi="宋体" w:cs="宋体"/>
                <w:color w:val="000000"/>
                <w:spacing w:val="-1"/>
                <w:szCs w:val="21"/>
              </w:rPr>
              <w:t>比性</w:t>
            </w:r>
            <w:r>
              <w:rPr>
                <w:rFonts w:hint="eastAsia" w:ascii="宋体" w:hAnsi="宋体" w:cs="宋体"/>
                <w:color w:val="000000"/>
                <w:spacing w:val="-3"/>
                <w:szCs w:val="21"/>
              </w:rPr>
              <w:t>信</w:t>
            </w:r>
            <w:r>
              <w:rPr>
                <w:rFonts w:hint="eastAsia" w:ascii="宋体" w:hAnsi="宋体" w:cs="宋体"/>
                <w:color w:val="000000"/>
                <w:spacing w:val="-1"/>
                <w:szCs w:val="21"/>
              </w:rPr>
              <w:t>息。</w:t>
            </w:r>
          </w:p>
        </w:tc>
      </w:tr>
      <w:tr w14:paraId="42CE75BB">
        <w:tblPrEx>
          <w:tblCellMar>
            <w:top w:w="0" w:type="dxa"/>
            <w:left w:w="0" w:type="dxa"/>
            <w:bottom w:w="0" w:type="dxa"/>
            <w:right w:w="0" w:type="dxa"/>
          </w:tblCellMar>
        </w:tblPrEx>
        <w:trPr>
          <w:cantSplit/>
          <w:trHeight w:val="1043" w:hRule="exact"/>
        </w:trPr>
        <w:tc>
          <w:tcPr>
            <w:tcW w:w="1396"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6904E7FF">
            <w:pPr>
              <w:spacing w:line="240" w:lineRule="exact"/>
              <w:rPr>
                <w:rFonts w:hint="eastAsia" w:ascii="宋体" w:hAnsi="宋体" w:cs="宋体"/>
                <w:szCs w:val="21"/>
              </w:rPr>
            </w:pPr>
          </w:p>
          <w:p w14:paraId="69C76311">
            <w:pPr>
              <w:ind w:right="-20" w:firstLine="210" w:firstLineChars="100"/>
              <w:rPr>
                <w:rFonts w:hint="eastAsia" w:ascii="宋体" w:hAnsi="宋体" w:cs="宋体"/>
                <w:color w:val="000000"/>
                <w:szCs w:val="21"/>
              </w:rPr>
            </w:pPr>
            <w:r>
              <w:rPr>
                <w:rFonts w:hint="eastAsia" w:ascii="宋体" w:hAnsi="宋体" w:cs="宋体"/>
                <w:color w:val="000000"/>
                <w:szCs w:val="21"/>
              </w:rPr>
              <w:t>8</w:t>
            </w:r>
            <w:r>
              <w:rPr>
                <w:rFonts w:hint="eastAsia" w:ascii="宋体" w:hAnsi="宋体" w:cs="宋体"/>
                <w:color w:val="000000"/>
                <w:spacing w:val="-1"/>
                <w:szCs w:val="21"/>
              </w:rPr>
              <w:t>0%-100</w:t>
            </w:r>
            <w:r>
              <w:rPr>
                <w:rFonts w:hint="eastAsia" w:ascii="宋体" w:hAnsi="宋体" w:cs="宋体"/>
                <w:color w:val="000000"/>
                <w:szCs w:val="21"/>
              </w:rPr>
              <w:t>%</w:t>
            </w:r>
          </w:p>
        </w:tc>
        <w:tc>
          <w:tcPr>
            <w:tcW w:w="8530"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5613E0FB">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2"/>
                <w:szCs w:val="21"/>
              </w:rPr>
              <w:t>要</w:t>
            </w:r>
            <w:r>
              <w:rPr>
                <w:rFonts w:hint="eastAsia" w:ascii="宋体" w:hAnsi="宋体" w:cs="宋体"/>
                <w:color w:val="000000"/>
                <w:spacing w:val="-1"/>
                <w:szCs w:val="21"/>
              </w:rPr>
              <w:t>求</w:t>
            </w:r>
            <w:r>
              <w:rPr>
                <w:rFonts w:hint="eastAsia" w:ascii="宋体" w:hAnsi="宋体" w:cs="宋体"/>
                <w:color w:val="000000"/>
                <w:spacing w:val="-3"/>
                <w:szCs w:val="21"/>
              </w:rPr>
              <w:t>重</w:t>
            </w:r>
            <w:r>
              <w:rPr>
                <w:rFonts w:hint="eastAsia" w:ascii="宋体" w:hAnsi="宋体" w:cs="宋体"/>
                <w:color w:val="000000"/>
                <w:spacing w:val="-1"/>
                <w:szCs w:val="21"/>
              </w:rPr>
              <w:t>要</w:t>
            </w:r>
            <w:r>
              <w:rPr>
                <w:rFonts w:hint="eastAsia" w:ascii="宋体" w:hAnsi="宋体" w:cs="宋体"/>
                <w:color w:val="000000"/>
                <w:spacing w:val="-3"/>
                <w:szCs w:val="21"/>
              </w:rPr>
              <w:t>的</w:t>
            </w:r>
            <w:r>
              <w:rPr>
                <w:rFonts w:hint="eastAsia" w:ascii="宋体" w:hAnsi="宋体" w:cs="宋体"/>
                <w:color w:val="000000"/>
                <w:spacing w:val="-1"/>
                <w:szCs w:val="21"/>
              </w:rPr>
              <w:t>大多</w:t>
            </w:r>
            <w:r>
              <w:rPr>
                <w:rFonts w:hint="eastAsia" w:ascii="宋体" w:hAnsi="宋体" w:cs="宋体"/>
                <w:color w:val="000000"/>
                <w:spacing w:val="-2"/>
                <w:szCs w:val="21"/>
              </w:rPr>
              <w:t>数</w:t>
            </w:r>
            <w:r>
              <w:rPr>
                <w:rFonts w:hint="eastAsia" w:ascii="宋体" w:hAnsi="宋体" w:cs="宋体"/>
                <w:color w:val="000000"/>
                <w:spacing w:val="-1"/>
                <w:szCs w:val="21"/>
              </w:rPr>
              <w:t>方</w:t>
            </w:r>
            <w:r>
              <w:rPr>
                <w:rFonts w:hint="eastAsia" w:ascii="宋体" w:hAnsi="宋体" w:cs="宋体"/>
                <w:color w:val="000000"/>
                <w:spacing w:val="-3"/>
                <w:szCs w:val="21"/>
              </w:rPr>
              <w:t>面</w:t>
            </w:r>
            <w:r>
              <w:rPr>
                <w:rFonts w:hint="eastAsia" w:ascii="宋体" w:hAnsi="宋体" w:cs="宋体"/>
                <w:color w:val="000000"/>
                <w:spacing w:val="-1"/>
                <w:szCs w:val="21"/>
              </w:rPr>
              <w:t>，</w:t>
            </w:r>
            <w:r>
              <w:rPr>
                <w:rFonts w:hint="eastAsia" w:ascii="宋体" w:hAnsi="宋体" w:cs="宋体"/>
                <w:color w:val="000000"/>
                <w:spacing w:val="-3"/>
                <w:szCs w:val="21"/>
              </w:rPr>
              <w:t>当</w:t>
            </w:r>
            <w:r>
              <w:rPr>
                <w:rFonts w:hint="eastAsia" w:ascii="宋体" w:hAnsi="宋体" w:cs="宋体"/>
                <w:color w:val="000000"/>
                <w:szCs w:val="21"/>
              </w:rPr>
              <w:t>前</w:t>
            </w:r>
            <w:r>
              <w:rPr>
                <w:rFonts w:hint="eastAsia" w:ascii="宋体" w:hAnsi="宋体" w:cs="宋体"/>
                <w:color w:val="000000"/>
                <w:spacing w:val="-4"/>
                <w:szCs w:val="21"/>
              </w:rPr>
              <w:t>结</w:t>
            </w:r>
            <w:r>
              <w:rPr>
                <w:rFonts w:hint="eastAsia" w:ascii="宋体" w:hAnsi="宋体" w:cs="宋体"/>
                <w:color w:val="000000"/>
                <w:spacing w:val="-1"/>
                <w:szCs w:val="21"/>
              </w:rPr>
              <w:t>果</w:t>
            </w:r>
            <w:r>
              <w:rPr>
                <w:rFonts w:hint="eastAsia" w:ascii="宋体" w:hAnsi="宋体" w:cs="宋体"/>
                <w:color w:val="000000"/>
                <w:spacing w:val="-2"/>
                <w:szCs w:val="21"/>
              </w:rPr>
              <w:t>/</w:t>
            </w:r>
            <w:r>
              <w:rPr>
                <w:rFonts w:hint="eastAsia" w:ascii="宋体" w:hAnsi="宋体" w:cs="宋体"/>
                <w:color w:val="000000"/>
                <w:spacing w:val="-3"/>
                <w:szCs w:val="21"/>
              </w:rPr>
              <w:t>水</w:t>
            </w:r>
            <w:r>
              <w:rPr>
                <w:rFonts w:hint="eastAsia" w:ascii="宋体" w:hAnsi="宋体" w:cs="宋体"/>
                <w:color w:val="000000"/>
                <w:spacing w:val="-1"/>
                <w:szCs w:val="21"/>
              </w:rPr>
              <w:t>平/绩</w:t>
            </w:r>
            <w:r>
              <w:rPr>
                <w:rFonts w:hint="eastAsia" w:ascii="宋体" w:hAnsi="宋体" w:cs="宋体"/>
                <w:color w:val="000000"/>
                <w:spacing w:val="-2"/>
                <w:szCs w:val="21"/>
              </w:rPr>
              <w:t>效</w:t>
            </w:r>
            <w:r>
              <w:rPr>
                <w:rFonts w:hint="eastAsia" w:ascii="宋体" w:hAnsi="宋体" w:cs="宋体"/>
                <w:color w:val="000000"/>
                <w:spacing w:val="-1"/>
                <w:szCs w:val="21"/>
              </w:rPr>
              <w:t>达</w:t>
            </w:r>
            <w:r>
              <w:rPr>
                <w:rFonts w:hint="eastAsia" w:ascii="宋体" w:hAnsi="宋体" w:cs="宋体"/>
                <w:color w:val="000000"/>
                <w:spacing w:val="-3"/>
                <w:szCs w:val="21"/>
              </w:rPr>
              <w:t>到</w:t>
            </w:r>
            <w:r>
              <w:rPr>
                <w:rFonts w:hint="eastAsia" w:ascii="宋体" w:hAnsi="宋体" w:cs="宋体"/>
                <w:color w:val="000000"/>
                <w:spacing w:val="-1"/>
                <w:szCs w:val="21"/>
              </w:rPr>
              <w:t>优</w:t>
            </w:r>
            <w:r>
              <w:rPr>
                <w:rFonts w:hint="eastAsia" w:ascii="宋体" w:hAnsi="宋体" w:cs="宋体"/>
                <w:color w:val="000000"/>
                <w:spacing w:val="-4"/>
                <w:szCs w:val="21"/>
              </w:rPr>
              <w:t>良</w:t>
            </w:r>
            <w:r>
              <w:rPr>
                <w:rFonts w:hint="eastAsia" w:ascii="宋体" w:hAnsi="宋体" w:cs="宋体"/>
                <w:color w:val="000000"/>
                <w:szCs w:val="21"/>
              </w:rPr>
              <w:t>水平</w:t>
            </w:r>
          </w:p>
          <w:p w14:paraId="0A1E9001">
            <w:pPr>
              <w:ind w:right="-20"/>
              <w:rPr>
                <w:rFonts w:hint="eastAsia" w:ascii="宋体" w:hAnsi="宋体" w:cs="宋体"/>
                <w:color w:val="000000"/>
                <w:szCs w:val="21"/>
              </w:rPr>
            </w:pPr>
            <w:r>
              <w:rPr>
                <w:rFonts w:hint="eastAsia" w:ascii="宋体" w:hAnsi="宋体" w:cs="宋体"/>
                <w:color w:val="000000"/>
                <w:szCs w:val="21"/>
              </w:rPr>
              <w:t>■与</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2"/>
                <w:szCs w:val="21"/>
              </w:rPr>
              <w:t>要</w:t>
            </w:r>
            <w:r>
              <w:rPr>
                <w:rFonts w:hint="eastAsia" w:ascii="宋体" w:hAnsi="宋体" w:cs="宋体"/>
                <w:color w:val="000000"/>
                <w:spacing w:val="-1"/>
                <w:szCs w:val="21"/>
              </w:rPr>
              <w:t>求</w:t>
            </w:r>
            <w:r>
              <w:rPr>
                <w:rFonts w:hint="eastAsia" w:ascii="宋体" w:hAnsi="宋体" w:cs="宋体"/>
                <w:color w:val="000000"/>
                <w:spacing w:val="-3"/>
                <w:szCs w:val="21"/>
              </w:rPr>
              <w:t>中</w:t>
            </w:r>
            <w:r>
              <w:rPr>
                <w:rFonts w:hint="eastAsia" w:ascii="宋体" w:hAnsi="宋体" w:cs="宋体"/>
                <w:color w:val="000000"/>
                <w:spacing w:val="-1"/>
                <w:szCs w:val="21"/>
              </w:rPr>
              <w:t>大</w:t>
            </w:r>
            <w:r>
              <w:rPr>
                <w:rFonts w:hint="eastAsia" w:ascii="宋体" w:hAnsi="宋体" w:cs="宋体"/>
                <w:color w:val="000000"/>
                <w:spacing w:val="-3"/>
                <w:szCs w:val="21"/>
              </w:rPr>
              <w:t>多</w:t>
            </w:r>
            <w:r>
              <w:rPr>
                <w:rFonts w:hint="eastAsia" w:ascii="宋体" w:hAnsi="宋体" w:cs="宋体"/>
                <w:color w:val="000000"/>
                <w:szCs w:val="21"/>
              </w:rPr>
              <w:t>数的</w:t>
            </w:r>
            <w:r>
              <w:rPr>
                <w:rFonts w:hint="eastAsia" w:ascii="宋体" w:hAnsi="宋体" w:cs="宋体"/>
                <w:color w:val="000000"/>
                <w:spacing w:val="-3"/>
                <w:szCs w:val="21"/>
              </w:rPr>
              <w:t>趋</w:t>
            </w:r>
            <w:r>
              <w:rPr>
                <w:rFonts w:hint="eastAsia" w:ascii="宋体" w:hAnsi="宋体" w:cs="宋体"/>
                <w:color w:val="000000"/>
                <w:spacing w:val="-1"/>
                <w:szCs w:val="21"/>
              </w:rPr>
              <w:t>势</w:t>
            </w:r>
            <w:r>
              <w:rPr>
                <w:rFonts w:hint="eastAsia" w:ascii="宋体" w:hAnsi="宋体" w:cs="宋体"/>
                <w:color w:val="000000"/>
                <w:spacing w:val="-3"/>
                <w:szCs w:val="21"/>
              </w:rPr>
              <w:t>显</w:t>
            </w:r>
            <w:r>
              <w:rPr>
                <w:rFonts w:hint="eastAsia" w:ascii="宋体" w:hAnsi="宋体" w:cs="宋体"/>
                <w:color w:val="000000"/>
                <w:spacing w:val="-1"/>
                <w:szCs w:val="21"/>
              </w:rPr>
              <w:t>示</w:t>
            </w:r>
            <w:r>
              <w:rPr>
                <w:rFonts w:hint="eastAsia" w:ascii="宋体" w:hAnsi="宋体" w:cs="宋体"/>
                <w:color w:val="000000"/>
                <w:spacing w:val="-2"/>
                <w:szCs w:val="21"/>
              </w:rPr>
              <w:t>了</w:t>
            </w:r>
            <w:r>
              <w:rPr>
                <w:rFonts w:hint="eastAsia" w:ascii="宋体" w:hAnsi="宋体" w:cs="宋体"/>
                <w:color w:val="000000"/>
                <w:spacing w:val="-1"/>
                <w:szCs w:val="21"/>
              </w:rPr>
              <w:t>领</w:t>
            </w:r>
            <w:r>
              <w:rPr>
                <w:rFonts w:hint="eastAsia" w:ascii="宋体" w:hAnsi="宋体" w:cs="宋体"/>
                <w:color w:val="000000"/>
                <w:spacing w:val="-4"/>
                <w:szCs w:val="21"/>
              </w:rPr>
              <w:t>先</w:t>
            </w:r>
            <w:r>
              <w:rPr>
                <w:rFonts w:hint="eastAsia" w:ascii="宋体" w:hAnsi="宋体" w:cs="宋体"/>
                <w:color w:val="000000"/>
                <w:spacing w:val="-1"/>
                <w:szCs w:val="21"/>
              </w:rPr>
              <w:t>和</w:t>
            </w:r>
            <w:r>
              <w:rPr>
                <w:rFonts w:hint="eastAsia" w:ascii="宋体" w:hAnsi="宋体" w:cs="宋体"/>
                <w:color w:val="000000"/>
                <w:spacing w:val="-4"/>
                <w:szCs w:val="21"/>
              </w:rPr>
              <w:t>优</w:t>
            </w:r>
            <w:r>
              <w:rPr>
                <w:rFonts w:hint="eastAsia" w:ascii="宋体" w:hAnsi="宋体" w:cs="宋体"/>
                <w:color w:val="000000"/>
                <w:szCs w:val="21"/>
              </w:rPr>
              <w:t>秀的</w:t>
            </w:r>
            <w:r>
              <w:rPr>
                <w:rFonts w:hint="eastAsia" w:ascii="宋体" w:hAnsi="宋体" w:cs="宋体"/>
                <w:color w:val="000000"/>
                <w:spacing w:val="-4"/>
                <w:szCs w:val="21"/>
              </w:rPr>
              <w:t>水</w:t>
            </w:r>
            <w:r>
              <w:rPr>
                <w:rFonts w:hint="eastAsia" w:ascii="宋体" w:hAnsi="宋体" w:cs="宋体"/>
                <w:color w:val="000000"/>
                <w:spacing w:val="-1"/>
                <w:szCs w:val="21"/>
              </w:rPr>
              <w:t>平</w:t>
            </w:r>
          </w:p>
          <w:p w14:paraId="17A267D4">
            <w:pPr>
              <w:ind w:right="-20"/>
              <w:rPr>
                <w:rFonts w:hint="eastAsia" w:ascii="宋体" w:hAnsi="宋体" w:cs="宋体"/>
                <w:color w:val="000000"/>
                <w:szCs w:val="21"/>
              </w:rPr>
            </w:pPr>
            <w:r>
              <w:rPr>
                <w:rFonts w:hint="eastAsia" w:ascii="宋体" w:hAnsi="宋体" w:cs="宋体"/>
                <w:color w:val="000000"/>
                <w:szCs w:val="21"/>
              </w:rPr>
              <w:t>■在</w:t>
            </w:r>
            <w:r>
              <w:rPr>
                <w:rFonts w:hint="eastAsia" w:ascii="宋体" w:hAnsi="宋体" w:cs="宋体"/>
                <w:color w:val="000000"/>
                <w:spacing w:val="-4"/>
                <w:szCs w:val="21"/>
              </w:rPr>
              <w:t>该</w:t>
            </w:r>
            <w:r>
              <w:rPr>
                <w:rFonts w:hint="eastAsia" w:ascii="宋体" w:hAnsi="宋体" w:cs="宋体"/>
                <w:color w:val="000000"/>
                <w:spacing w:val="-1"/>
                <w:szCs w:val="21"/>
              </w:rPr>
              <w:t>评</w:t>
            </w:r>
            <w:r>
              <w:rPr>
                <w:rFonts w:hint="eastAsia" w:ascii="宋体" w:hAnsi="宋体" w:cs="宋体"/>
                <w:color w:val="000000"/>
                <w:spacing w:val="-4"/>
                <w:szCs w:val="21"/>
              </w:rPr>
              <w:t>分</w:t>
            </w:r>
            <w:r>
              <w:rPr>
                <w:rFonts w:hint="eastAsia" w:ascii="宋体" w:hAnsi="宋体" w:cs="宋体"/>
                <w:color w:val="000000"/>
                <w:spacing w:val="-1"/>
                <w:szCs w:val="21"/>
              </w:rPr>
              <w:t>项</w:t>
            </w:r>
            <w:r>
              <w:rPr>
                <w:rFonts w:hint="eastAsia" w:ascii="宋体" w:hAnsi="宋体" w:cs="宋体"/>
                <w:color w:val="000000"/>
                <w:spacing w:val="-2"/>
                <w:szCs w:val="21"/>
              </w:rPr>
              <w:t>要</w:t>
            </w:r>
            <w:r>
              <w:rPr>
                <w:rFonts w:hint="eastAsia" w:ascii="宋体" w:hAnsi="宋体" w:cs="宋体"/>
                <w:color w:val="000000"/>
                <w:spacing w:val="-1"/>
                <w:szCs w:val="21"/>
              </w:rPr>
              <w:t>求</w:t>
            </w:r>
            <w:r>
              <w:rPr>
                <w:rFonts w:hint="eastAsia" w:ascii="宋体" w:hAnsi="宋体" w:cs="宋体"/>
                <w:color w:val="000000"/>
                <w:spacing w:val="-3"/>
                <w:szCs w:val="21"/>
              </w:rPr>
              <w:t>中</w:t>
            </w:r>
            <w:r>
              <w:rPr>
                <w:rFonts w:hint="eastAsia" w:ascii="宋体" w:hAnsi="宋体" w:cs="宋体"/>
                <w:color w:val="000000"/>
                <w:spacing w:val="-1"/>
                <w:szCs w:val="21"/>
              </w:rPr>
              <w:t>能</w:t>
            </w:r>
            <w:r>
              <w:rPr>
                <w:rFonts w:hint="eastAsia" w:ascii="宋体" w:hAnsi="宋体" w:cs="宋体"/>
                <w:color w:val="000000"/>
                <w:spacing w:val="-3"/>
                <w:szCs w:val="21"/>
              </w:rPr>
              <w:t>够</w:t>
            </w:r>
            <w:r>
              <w:rPr>
                <w:rFonts w:hint="eastAsia" w:ascii="宋体" w:hAnsi="宋体" w:cs="宋体"/>
                <w:color w:val="000000"/>
                <w:szCs w:val="21"/>
              </w:rPr>
              <w:t>获得</w:t>
            </w:r>
            <w:r>
              <w:rPr>
                <w:rFonts w:hint="eastAsia" w:ascii="宋体" w:hAnsi="宋体" w:cs="宋体"/>
                <w:color w:val="000000"/>
                <w:spacing w:val="-3"/>
                <w:szCs w:val="21"/>
              </w:rPr>
              <w:t>充</w:t>
            </w:r>
            <w:r>
              <w:rPr>
                <w:rFonts w:hint="eastAsia" w:ascii="宋体" w:hAnsi="宋体" w:cs="宋体"/>
                <w:color w:val="000000"/>
                <w:spacing w:val="-1"/>
                <w:szCs w:val="21"/>
              </w:rPr>
              <w:t>分</w:t>
            </w:r>
            <w:r>
              <w:rPr>
                <w:rFonts w:hint="eastAsia" w:ascii="宋体" w:hAnsi="宋体" w:cs="宋体"/>
                <w:color w:val="000000"/>
                <w:spacing w:val="-3"/>
                <w:szCs w:val="21"/>
              </w:rPr>
              <w:t>相</w:t>
            </w:r>
            <w:r>
              <w:rPr>
                <w:rFonts w:hint="eastAsia" w:ascii="宋体" w:hAnsi="宋体" w:cs="宋体"/>
                <w:color w:val="000000"/>
                <w:spacing w:val="-1"/>
                <w:szCs w:val="21"/>
              </w:rPr>
              <w:t>关</w:t>
            </w:r>
            <w:r>
              <w:rPr>
                <w:rFonts w:hint="eastAsia" w:ascii="宋体" w:hAnsi="宋体" w:cs="宋体"/>
                <w:color w:val="000000"/>
                <w:spacing w:val="-2"/>
                <w:szCs w:val="21"/>
              </w:rPr>
              <w:t>数</w:t>
            </w:r>
            <w:r>
              <w:rPr>
                <w:rFonts w:hint="eastAsia" w:ascii="宋体" w:hAnsi="宋体" w:cs="宋体"/>
                <w:color w:val="000000"/>
                <w:spacing w:val="-1"/>
                <w:szCs w:val="21"/>
              </w:rPr>
              <w:t>据</w:t>
            </w:r>
            <w:r>
              <w:rPr>
                <w:rFonts w:hint="eastAsia" w:ascii="宋体" w:hAnsi="宋体" w:cs="宋体"/>
                <w:color w:val="000000"/>
                <w:spacing w:val="-4"/>
                <w:szCs w:val="21"/>
              </w:rPr>
              <w:t>，</w:t>
            </w:r>
            <w:r>
              <w:rPr>
                <w:rFonts w:hint="eastAsia" w:ascii="宋体" w:hAnsi="宋体" w:cs="宋体"/>
                <w:color w:val="000000"/>
                <w:spacing w:val="-1"/>
                <w:szCs w:val="21"/>
              </w:rPr>
              <w:t>或</w:t>
            </w:r>
            <w:r>
              <w:rPr>
                <w:rFonts w:hint="eastAsia" w:ascii="宋体" w:hAnsi="宋体" w:cs="宋体"/>
                <w:color w:val="000000"/>
                <w:spacing w:val="-4"/>
                <w:szCs w:val="21"/>
              </w:rPr>
              <w:t>对</w:t>
            </w:r>
            <w:r>
              <w:rPr>
                <w:rFonts w:hint="eastAsia" w:ascii="宋体" w:hAnsi="宋体" w:cs="宋体"/>
                <w:color w:val="000000"/>
                <w:szCs w:val="21"/>
              </w:rPr>
              <w:t>比性</w:t>
            </w:r>
            <w:r>
              <w:rPr>
                <w:rFonts w:hint="eastAsia" w:ascii="宋体" w:hAnsi="宋体" w:cs="宋体"/>
                <w:color w:val="000000"/>
                <w:spacing w:val="-4"/>
                <w:szCs w:val="21"/>
              </w:rPr>
              <w:t>信</w:t>
            </w:r>
            <w:r>
              <w:rPr>
                <w:rFonts w:hint="eastAsia" w:ascii="宋体" w:hAnsi="宋体" w:cs="宋体"/>
                <w:color w:val="000000"/>
                <w:spacing w:val="-1"/>
                <w:szCs w:val="21"/>
              </w:rPr>
              <w:t>息</w:t>
            </w:r>
          </w:p>
        </w:tc>
      </w:tr>
    </w:tbl>
    <w:p w14:paraId="31F03D91">
      <w:pPr>
        <w:spacing w:line="240" w:lineRule="exact"/>
        <w:rPr>
          <w:rFonts w:hint="eastAsia" w:ascii="宋体" w:hAnsi="宋体" w:cs="宋体"/>
          <w:szCs w:val="21"/>
        </w:rPr>
      </w:pPr>
    </w:p>
    <w:p w14:paraId="30F408A6">
      <w:pPr>
        <w:ind w:left="413" w:right="-20"/>
        <w:rPr>
          <w:rFonts w:hint="eastAsia" w:ascii="宋体" w:hAnsi="宋体" w:cs="宋体"/>
          <w:color w:val="000000"/>
          <w:szCs w:val="21"/>
        </w:rPr>
      </w:pPr>
      <w:r>
        <w:rPr>
          <w:rFonts w:hint="eastAsia" w:ascii="宋体" w:hAnsi="宋体" w:cs="宋体"/>
          <w:color w:val="000000"/>
          <w:szCs w:val="21"/>
        </w:rPr>
        <w:t>注</w:t>
      </w:r>
      <w:r>
        <w:rPr>
          <w:rFonts w:hint="eastAsia" w:ascii="宋体" w:hAnsi="宋体" w:cs="宋体"/>
          <w:color w:val="000000"/>
          <w:spacing w:val="-4"/>
          <w:szCs w:val="21"/>
        </w:rPr>
        <w:t>：</w:t>
      </w:r>
      <w:r>
        <w:rPr>
          <w:rFonts w:hint="eastAsia" w:ascii="宋体" w:hAnsi="宋体" w:cs="宋体"/>
          <w:color w:val="000000"/>
          <w:szCs w:val="21"/>
        </w:rPr>
        <w:t>表</w:t>
      </w:r>
      <w:r>
        <w:rPr>
          <w:rFonts w:hint="eastAsia" w:ascii="宋体" w:hAnsi="宋体" w:cs="宋体"/>
          <w:color w:val="000000"/>
          <w:spacing w:val="-4"/>
          <w:szCs w:val="21"/>
        </w:rPr>
        <w:t xml:space="preserve"> </w:t>
      </w:r>
      <w:r>
        <w:rPr>
          <w:rFonts w:hint="eastAsia" w:ascii="宋体" w:hAnsi="宋体" w:cs="宋体"/>
          <w:color w:val="000000"/>
          <w:szCs w:val="21"/>
        </w:rPr>
        <w:t>2</w:t>
      </w:r>
      <w:r>
        <w:rPr>
          <w:rFonts w:hint="eastAsia" w:ascii="宋体" w:hAnsi="宋体" w:cs="宋体"/>
          <w:color w:val="000000"/>
          <w:spacing w:val="-6"/>
          <w:szCs w:val="21"/>
        </w:rPr>
        <w:t xml:space="preserve"> </w:t>
      </w:r>
      <w:r>
        <w:rPr>
          <w:rFonts w:hint="eastAsia" w:ascii="宋体" w:hAnsi="宋体" w:cs="宋体"/>
          <w:color w:val="000000"/>
          <w:spacing w:val="-3"/>
          <w:szCs w:val="21"/>
        </w:rPr>
        <w:t>来</w:t>
      </w:r>
      <w:r>
        <w:rPr>
          <w:rFonts w:hint="eastAsia" w:ascii="宋体" w:hAnsi="宋体" w:cs="宋体"/>
          <w:color w:val="000000"/>
          <w:spacing w:val="-1"/>
          <w:szCs w:val="21"/>
        </w:rPr>
        <w:t>源于</w:t>
      </w:r>
      <w:r>
        <w:rPr>
          <w:rFonts w:hint="eastAsia" w:ascii="宋体" w:hAnsi="宋体" w:cs="宋体"/>
          <w:color w:val="000000"/>
          <w:spacing w:val="-6"/>
          <w:szCs w:val="21"/>
        </w:rPr>
        <w:t xml:space="preserve"> </w:t>
      </w:r>
      <w:r>
        <w:rPr>
          <w:rFonts w:hint="eastAsia" w:ascii="宋体" w:hAnsi="宋体" w:cs="宋体"/>
          <w:color w:val="000000"/>
          <w:szCs w:val="21"/>
        </w:rPr>
        <w:t>GB</w:t>
      </w:r>
      <w:r>
        <w:rPr>
          <w:rFonts w:hint="eastAsia" w:ascii="宋体" w:hAnsi="宋体" w:cs="宋体"/>
          <w:color w:val="000000"/>
          <w:spacing w:val="-4"/>
          <w:szCs w:val="21"/>
        </w:rPr>
        <w:t>/</w:t>
      </w:r>
      <w:r>
        <w:rPr>
          <w:rFonts w:hint="eastAsia" w:ascii="宋体" w:hAnsi="宋体" w:cs="宋体"/>
          <w:color w:val="000000"/>
          <w:szCs w:val="21"/>
        </w:rPr>
        <w:t>T2</w:t>
      </w:r>
      <w:r>
        <w:rPr>
          <w:rFonts w:hint="eastAsia" w:ascii="宋体" w:hAnsi="宋体" w:cs="宋体"/>
          <w:color w:val="000000"/>
          <w:spacing w:val="-1"/>
          <w:szCs w:val="21"/>
        </w:rPr>
        <w:t>7925-201</w:t>
      </w:r>
      <w:r>
        <w:rPr>
          <w:rFonts w:hint="eastAsia" w:ascii="宋体" w:hAnsi="宋体" w:cs="宋体"/>
          <w:color w:val="000000"/>
          <w:szCs w:val="21"/>
        </w:rPr>
        <w:t>1</w:t>
      </w:r>
      <w:r>
        <w:rPr>
          <w:rFonts w:hint="eastAsia" w:ascii="宋体" w:hAnsi="宋体" w:cs="宋体"/>
          <w:color w:val="000000"/>
          <w:spacing w:val="-5"/>
          <w:szCs w:val="21"/>
        </w:rPr>
        <w:t xml:space="preserve"> </w:t>
      </w:r>
      <w:r>
        <w:rPr>
          <w:rFonts w:hint="eastAsia" w:ascii="宋体" w:hAnsi="宋体" w:cs="宋体"/>
          <w:color w:val="000000"/>
          <w:spacing w:val="-1"/>
          <w:szCs w:val="21"/>
        </w:rPr>
        <w:t>附录</w:t>
      </w:r>
      <w:r>
        <w:rPr>
          <w:rFonts w:hint="eastAsia" w:ascii="宋体" w:hAnsi="宋体" w:cs="宋体"/>
          <w:color w:val="000000"/>
          <w:spacing w:val="-7"/>
          <w:szCs w:val="21"/>
        </w:rPr>
        <w:t xml:space="preserve"> </w:t>
      </w:r>
      <w:r>
        <w:rPr>
          <w:rFonts w:hint="eastAsia" w:ascii="宋体" w:hAnsi="宋体" w:cs="宋体"/>
          <w:color w:val="000000"/>
          <w:szCs w:val="21"/>
        </w:rPr>
        <w:t>C。</w:t>
      </w:r>
      <w:bookmarkEnd w:id="6"/>
    </w:p>
    <w:sectPr>
      <w:headerReference r:id="rId5" w:type="first"/>
      <w:headerReference r:id="rId3" w:type="default"/>
      <w:footerReference r:id="rId6" w:type="default"/>
      <w:headerReference r:id="rId4" w:type="even"/>
      <w:pgSz w:w="11906" w:h="16838"/>
      <w:pgMar w:top="1276" w:right="1134" w:bottom="850" w:left="1134" w:header="993" w:footer="65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E0002EFF" w:usb1="C000785B" w:usb2="00000009" w:usb3="00000000" w:csb0="000001FF" w:csb1="0000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panose1 w:val="02010600030101010101"/>
    <w:charset w:val="86"/>
    <w:family w:val="auto"/>
    <w:pitch w:val="variable"/>
    <w:sig w:usb0="A00002BF" w:usb1="38CF7CFA" w:usb2="00000016" w:usb3="00000000" w:csb0="0004000F" w:csb1="00000000"/>
  </w:font>
  <w:font w:name="仿宋_GB2312">
    <w:altName w:val="仿宋"/>
    <w:panose1 w:val="00000000000000000000"/>
    <w:charset w:val="00"/>
    <w:family w:val="auto"/>
    <w:pitch w:val="default"/>
    <w:sig w:usb0="00000001"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等线 Light">
    <w:panose1 w:val="02010600030101010101"/>
    <w:charset w:val="86"/>
    <w:family w:val="auto"/>
    <w:pitch w:val="variable"/>
    <w:sig w:usb0="A00002BF" w:usb1="38CF7CFA" w:usb2="00000016" w:usb3="00000000" w:csb0="0004000F" w:csb1="00000000"/>
  </w:font>
  <w:font w:name="@黑体">
    <w:panose1 w:val="02010609060101010101"/>
    <w:charset w:val="86"/>
    <w:family w:val="auto"/>
    <w:pitch w:val="fixed"/>
    <w:sig w:usb0="800002BF" w:usb1="38CF7CFA" w:usb2="00000016" w:usb3="00000000" w:csb0="00040001" w:csb1="00000000"/>
  </w:font>
  <w:font w:name="方正书宋繁体">
    <w:altName w:val="宋体"/>
    <w:panose1 w:val="00000000000000000000"/>
    <w:charset w:val="00"/>
    <w:family w:val="auto"/>
    <w:pitch w:val="default"/>
    <w:sig w:usb0="00000001" w:usb1="080E0000" w:usb2="00000010" w:usb3="00000000" w:csb0="00040000" w:csb1="00000000"/>
  </w:font>
  <w:font w:name="Microsoft JhengHei">
    <w:panose1 w:val="020B0604030504040204"/>
    <w:charset w:val="88"/>
    <w:family w:val="auto"/>
    <w:pitch w:val="variable"/>
    <w:sig w:usb0="000002A7" w:usb1="28CF4400" w:usb2="00000016" w:usb3="00000000" w:csb0="00100009" w:csb1="00000000"/>
  </w:font>
  <w:font w:name="@Microsoft JhengHei">
    <w:panose1 w:val="020B0604030504040204"/>
    <w:charset w:val="88"/>
    <w:family w:val="auto"/>
    <w:pitch w:val="variable"/>
    <w:sig w:usb0="000002A7" w:usb1="28CF4400" w:usb2="00000016" w:usb3="00000000" w:csb0="00100009"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E341">
    <w:pPr>
      <w:pStyle w:val="10"/>
    </w:pPr>
    <w:r>
      <w:rPr>
        <w:rFonts w:hint="eastAsia"/>
      </w:rPr>
      <w:t xml:space="preserve"> </w:t>
    </w:r>
    <w:r>
      <w:t xml:space="preserve">                                </w:t>
    </w:r>
    <w:r>
      <w:rPr>
        <w:rFonts w:hint="eastAsia"/>
      </w:rPr>
      <w:t xml:space="preserve">        </w:t>
    </w:r>
    <w:r>
      <w:rPr>
        <w:lang w:val="zh-CN"/>
      </w:rPr>
      <w:t xml:space="preserve"> </w:t>
    </w:r>
    <w:r>
      <w:rPr>
        <w:b/>
      </w:rPr>
      <w:t>8</w:t>
    </w:r>
    <w:r>
      <w:rPr>
        <w:lang w:val="zh-CN"/>
      </w:rPr>
      <w:t xml:space="preserve"> / </w:t>
    </w:r>
    <w:r>
      <w:rPr>
        <w:b/>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W w:w="9781"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109"/>
      <w:gridCol w:w="2971"/>
    </w:tblGrid>
    <w:tr w14:paraId="5980DB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701" w:type="dxa"/>
          <w:vMerge w:val="restart"/>
          <w:tcBorders>
            <w:top w:val="double" w:color="auto" w:sz="4" w:space="0"/>
            <w:left w:val="double" w:color="auto" w:sz="4" w:space="0"/>
            <w:bottom w:val="double" w:color="auto" w:sz="4" w:space="0"/>
            <w:right w:val="single" w:color="auto" w:sz="4" w:space="0"/>
          </w:tcBorders>
          <w:vAlign w:val="center"/>
        </w:tcPr>
        <w:p w14:paraId="6B35878B">
          <w:pPr>
            <w:jc w:val="center"/>
            <w:rPr>
              <w:rFonts w:hint="eastAsia" w:ascii="宋体" w:hAnsi="宋体" w:cs="宋体"/>
              <w:sz w:val="24"/>
              <w:szCs w:val="24"/>
            </w:rPr>
          </w:pPr>
          <w:bookmarkStart w:id="7" w:name="OLE_LINK1"/>
          <w:bookmarkStart w:id="8" w:name="OLE_LINK2"/>
          <w:bookmarkStart w:id="9" w:name="OLE_LINK3"/>
          <w:r>
            <w:rPr>
              <w:rFonts w:hint="eastAsia"/>
              <w:sz w:val="24"/>
              <w:szCs w:val="24"/>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18860" cy="5411470"/>
                <wp:effectExtent l="0" t="0" r="15240" b="1778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
                          <a:lum bright="70001" contrast="-70000"/>
                        </a:blip>
                        <a:stretch>
                          <a:fillRect/>
                        </a:stretch>
                      </pic:blipFill>
                      <pic:spPr>
                        <a:xfrm>
                          <a:off x="0" y="0"/>
                          <a:ext cx="6118860" cy="5411470"/>
                        </a:xfrm>
                        <a:prstGeom prst="rect">
                          <a:avLst/>
                        </a:prstGeom>
                        <a:noFill/>
                        <a:ln>
                          <a:noFill/>
                        </a:ln>
                      </pic:spPr>
                    </pic:pic>
                  </a:graphicData>
                </a:graphic>
              </wp:anchor>
            </w:drawing>
          </w:r>
          <w:r>
            <w:rPr>
              <w:sz w:val="24"/>
              <w:szCs w:val="24"/>
            </w:rPr>
            <w:drawing>
              <wp:inline distT="0" distB="0" distL="114300" distR="114300">
                <wp:extent cx="630555" cy="567055"/>
                <wp:effectExtent l="0" t="0" r="17145" b="444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2"/>
                        <a:stretch>
                          <a:fillRect/>
                        </a:stretch>
                      </pic:blipFill>
                      <pic:spPr>
                        <a:xfrm>
                          <a:off x="0" y="0"/>
                          <a:ext cx="630555" cy="567055"/>
                        </a:xfrm>
                        <a:prstGeom prst="rect">
                          <a:avLst/>
                        </a:prstGeom>
                        <a:noFill/>
                        <a:ln>
                          <a:noFill/>
                        </a:ln>
                      </pic:spPr>
                    </pic:pic>
                  </a:graphicData>
                </a:graphic>
              </wp:inline>
            </w:drawing>
          </w:r>
        </w:p>
        <w:p w14:paraId="06ECBF7B">
          <w:pPr>
            <w:rPr>
              <w:rFonts w:hint="eastAsia" w:ascii="宋体" w:hAnsi="宋体" w:cs="宋体"/>
              <w:sz w:val="24"/>
              <w:szCs w:val="24"/>
            </w:rPr>
          </w:pPr>
        </w:p>
      </w:tc>
      <w:tc>
        <w:tcPr>
          <w:tcW w:w="5109" w:type="dxa"/>
          <w:tcBorders>
            <w:top w:val="double" w:color="auto" w:sz="4" w:space="0"/>
            <w:left w:val="single" w:color="auto" w:sz="4" w:space="0"/>
            <w:bottom w:val="single" w:color="auto" w:sz="4" w:space="0"/>
            <w:right w:val="single" w:color="auto" w:sz="4" w:space="0"/>
          </w:tcBorders>
          <w:vAlign w:val="center"/>
        </w:tcPr>
        <w:p w14:paraId="45BC0432">
          <w:pPr>
            <w:jc w:val="center"/>
            <w:rPr>
              <w:rFonts w:hint="eastAsia" w:ascii="宋体" w:hAnsi="宋体" w:cs="宋体"/>
              <w:b/>
              <w:color w:val="000000"/>
              <w:sz w:val="24"/>
              <w:szCs w:val="24"/>
            </w:rPr>
          </w:pPr>
          <w:r>
            <w:rPr>
              <w:rFonts w:hint="eastAsia"/>
              <w:b/>
              <w:sz w:val="30"/>
              <w:szCs w:val="30"/>
            </w:rPr>
            <w:t>中认合纵认证（深圳）有限公司</w:t>
          </w:r>
        </w:p>
      </w:tc>
      <w:tc>
        <w:tcPr>
          <w:tcW w:w="2971" w:type="dxa"/>
          <w:tcBorders>
            <w:top w:val="double" w:color="auto" w:sz="4" w:space="0"/>
            <w:left w:val="single" w:color="auto" w:sz="4" w:space="0"/>
            <w:bottom w:val="single" w:color="auto" w:sz="4" w:space="0"/>
            <w:right w:val="double" w:color="auto" w:sz="4" w:space="0"/>
          </w:tcBorders>
          <w:vAlign w:val="center"/>
        </w:tcPr>
        <w:p w14:paraId="275E7350">
          <w:pPr>
            <w:rPr>
              <w:rFonts w:hint="eastAsia" w:ascii="宋体" w:hAnsi="宋体" w:cs="宋体"/>
              <w:sz w:val="24"/>
              <w:szCs w:val="24"/>
            </w:rPr>
          </w:pPr>
          <w:r>
            <w:rPr>
              <w:rFonts w:hint="eastAsia"/>
            </w:rPr>
            <w:t>文件编号:</w:t>
          </w:r>
          <w:r>
            <w:t>CTS</w:t>
          </w:r>
          <w:r>
            <w:rPr>
              <w:rFonts w:hint="eastAsia"/>
            </w:rPr>
            <w:t>/</w:t>
          </w:r>
          <w:r>
            <w:t>ZRHZ002-202</w:t>
          </w:r>
          <w:r>
            <w:rPr>
              <w:rFonts w:hint="eastAsia"/>
            </w:rPr>
            <w:t>5</w:t>
          </w:r>
        </w:p>
      </w:tc>
    </w:tr>
    <w:tr w14:paraId="118547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701" w:type="dxa"/>
          <w:vMerge w:val="continue"/>
          <w:tcBorders>
            <w:top w:val="double" w:color="auto" w:sz="4" w:space="0"/>
            <w:left w:val="double" w:color="auto" w:sz="4" w:space="0"/>
            <w:bottom w:val="double" w:color="auto" w:sz="4" w:space="0"/>
            <w:right w:val="single" w:color="auto" w:sz="4" w:space="0"/>
          </w:tcBorders>
          <w:vAlign w:val="center"/>
        </w:tcPr>
        <w:p w14:paraId="188AFF8F">
          <w:pPr>
            <w:rPr>
              <w:rFonts w:hint="eastAsia" w:ascii="宋体" w:hAnsi="宋体" w:cs="宋体"/>
              <w:sz w:val="24"/>
              <w:szCs w:val="24"/>
            </w:rPr>
          </w:pPr>
        </w:p>
      </w:tc>
      <w:tc>
        <w:tcPr>
          <w:tcW w:w="5109" w:type="dxa"/>
          <w:vMerge w:val="restart"/>
          <w:tcBorders>
            <w:top w:val="single" w:color="auto" w:sz="4" w:space="0"/>
            <w:left w:val="single" w:color="auto" w:sz="4" w:space="0"/>
            <w:bottom w:val="double" w:color="auto" w:sz="4" w:space="0"/>
            <w:right w:val="single" w:color="auto" w:sz="4" w:space="0"/>
          </w:tcBorders>
          <w:vAlign w:val="center"/>
        </w:tcPr>
        <w:p w14:paraId="7A5CB451">
          <w:pPr>
            <w:rPr>
              <w:rFonts w:ascii="Helvetica" w:hAnsi="Helvetica" w:cs="Helvetica"/>
              <w:b/>
              <w:color w:val="000000"/>
              <w:kern w:val="0"/>
              <w:sz w:val="30"/>
              <w:szCs w:val="30"/>
            </w:rPr>
          </w:pPr>
          <w:r>
            <w:rPr>
              <w:rFonts w:hint="eastAsia" w:ascii="Helvetica" w:hAnsi="Helvetica" w:cs="Helvetica"/>
              <w:b/>
              <w:color w:val="000000"/>
              <w:kern w:val="0"/>
              <w:sz w:val="24"/>
              <w:szCs w:val="24"/>
            </w:rPr>
            <w:t xml:space="preserve"> </w:t>
          </w:r>
          <w:r>
            <w:rPr>
              <w:rFonts w:ascii="Helvetica" w:hAnsi="Helvetica" w:cs="Helvetica"/>
              <w:b/>
              <w:color w:val="000000"/>
              <w:kern w:val="0"/>
              <w:sz w:val="24"/>
              <w:szCs w:val="24"/>
            </w:rPr>
            <w:t xml:space="preserve">  </w:t>
          </w:r>
          <w:r>
            <w:rPr>
              <w:rFonts w:hint="eastAsia" w:ascii="Helvetica" w:hAnsi="Helvetica" w:cs="Helvetica"/>
              <w:b/>
              <w:color w:val="000000"/>
              <w:kern w:val="0"/>
              <w:sz w:val="24"/>
              <w:szCs w:val="24"/>
            </w:rPr>
            <w:t xml:space="preserve">   </w:t>
          </w:r>
          <w:r>
            <w:rPr>
              <w:rFonts w:hint="eastAsia" w:ascii="Helvetica" w:hAnsi="Helvetica" w:cs="Helvetica"/>
              <w:b/>
              <w:color w:val="000000"/>
              <w:kern w:val="0"/>
              <w:sz w:val="30"/>
              <w:szCs w:val="30"/>
            </w:rPr>
            <w:t xml:space="preserve">   生活垃圾分类服务规范</w:t>
          </w:r>
        </w:p>
      </w:tc>
      <w:tc>
        <w:tcPr>
          <w:tcW w:w="2971" w:type="dxa"/>
          <w:tcBorders>
            <w:top w:val="single" w:color="auto" w:sz="4" w:space="0"/>
            <w:left w:val="single" w:color="auto" w:sz="4" w:space="0"/>
            <w:bottom w:val="single" w:color="auto" w:sz="4" w:space="0"/>
            <w:right w:val="double" w:color="auto" w:sz="4" w:space="0"/>
          </w:tcBorders>
          <w:vAlign w:val="center"/>
        </w:tcPr>
        <w:p w14:paraId="325AA7FC">
          <w:pPr>
            <w:rPr>
              <w:rFonts w:hint="eastAsia" w:ascii="宋体" w:hAnsi="宋体" w:cs="宋体"/>
              <w:color w:val="000000"/>
              <w:sz w:val="24"/>
              <w:szCs w:val="24"/>
            </w:rPr>
          </w:pPr>
          <w:r>
            <w:rPr>
              <w:rFonts w:hint="eastAsia"/>
              <w:color w:val="000000"/>
            </w:rPr>
            <w:t>版本状态：</w:t>
          </w:r>
          <w:r>
            <w:rPr>
              <w:rFonts w:hint="eastAsia"/>
              <w:color w:val="000000"/>
              <w:szCs w:val="21"/>
            </w:rPr>
            <w:t>A/00</w:t>
          </w:r>
        </w:p>
      </w:tc>
    </w:tr>
    <w:tr w14:paraId="1586C7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701" w:type="dxa"/>
          <w:vMerge w:val="continue"/>
          <w:tcBorders>
            <w:top w:val="double" w:color="auto" w:sz="4" w:space="0"/>
            <w:left w:val="double" w:color="auto" w:sz="4" w:space="0"/>
            <w:bottom w:val="double" w:color="auto" w:sz="4" w:space="0"/>
            <w:right w:val="single" w:color="auto" w:sz="4" w:space="0"/>
          </w:tcBorders>
          <w:vAlign w:val="center"/>
        </w:tcPr>
        <w:p w14:paraId="3530DB37">
          <w:pPr>
            <w:rPr>
              <w:rFonts w:hint="eastAsia" w:ascii="宋体" w:hAnsi="宋体" w:cs="宋体"/>
              <w:sz w:val="24"/>
              <w:szCs w:val="24"/>
            </w:rPr>
          </w:pPr>
        </w:p>
      </w:tc>
      <w:tc>
        <w:tcPr>
          <w:tcW w:w="5109" w:type="dxa"/>
          <w:vMerge w:val="continue"/>
          <w:tcBorders>
            <w:top w:val="single" w:color="auto" w:sz="4" w:space="0"/>
            <w:left w:val="single" w:color="auto" w:sz="4" w:space="0"/>
            <w:bottom w:val="double" w:color="auto" w:sz="4" w:space="0"/>
            <w:right w:val="single" w:color="auto" w:sz="4" w:space="0"/>
          </w:tcBorders>
          <w:vAlign w:val="center"/>
        </w:tcPr>
        <w:p w14:paraId="6263223D">
          <w:pPr>
            <w:rPr>
              <w:rFonts w:hint="eastAsia" w:ascii="宋体" w:hAnsi="宋体" w:cs="宋体"/>
              <w:b/>
              <w:color w:val="000000"/>
              <w:sz w:val="24"/>
              <w:szCs w:val="24"/>
            </w:rPr>
          </w:pPr>
        </w:p>
      </w:tc>
      <w:tc>
        <w:tcPr>
          <w:tcW w:w="2971" w:type="dxa"/>
          <w:tcBorders>
            <w:top w:val="single" w:color="auto" w:sz="4" w:space="0"/>
            <w:left w:val="single" w:color="auto" w:sz="4" w:space="0"/>
            <w:bottom w:val="double" w:color="auto" w:sz="4" w:space="0"/>
            <w:right w:val="double" w:color="auto" w:sz="4" w:space="0"/>
          </w:tcBorders>
          <w:vAlign w:val="center"/>
        </w:tcPr>
        <w:p w14:paraId="600B2A4A">
          <w:pPr>
            <w:rPr>
              <w:rFonts w:hint="eastAsia" w:ascii="宋体" w:hAnsi="宋体" w:cs="宋体"/>
              <w:color w:val="000000"/>
              <w:sz w:val="24"/>
              <w:szCs w:val="24"/>
            </w:rPr>
          </w:pPr>
          <w:r>
            <w:rPr>
              <w:rFonts w:hint="eastAsia"/>
              <w:color w:val="000000"/>
            </w:rPr>
            <w:t>生效日期：</w:t>
          </w:r>
          <w:bookmarkStart w:id="10" w:name="OLE_LINK4"/>
          <w:bookmarkStart w:id="11" w:name="OLE_LINK5"/>
          <w:r>
            <w:rPr>
              <w:rFonts w:hint="eastAsia"/>
              <w:color w:val="000000"/>
              <w:szCs w:val="21"/>
            </w:rPr>
            <w:t>20</w:t>
          </w:r>
          <w:bookmarkEnd w:id="10"/>
          <w:bookmarkEnd w:id="11"/>
          <w:r>
            <w:rPr>
              <w:color w:val="000000"/>
              <w:szCs w:val="21"/>
            </w:rPr>
            <w:t>2</w:t>
          </w:r>
          <w:r>
            <w:rPr>
              <w:rFonts w:hint="eastAsia"/>
              <w:color w:val="000000"/>
              <w:szCs w:val="21"/>
            </w:rPr>
            <w:t>5-07-</w:t>
          </w:r>
          <w:r>
            <w:rPr>
              <w:color w:val="000000"/>
              <w:szCs w:val="21"/>
            </w:rPr>
            <w:t>0</w:t>
          </w:r>
          <w:r>
            <w:rPr>
              <w:rFonts w:hint="eastAsia"/>
              <w:color w:val="000000"/>
              <w:szCs w:val="21"/>
            </w:rPr>
            <w:t>1</w:t>
          </w:r>
        </w:p>
      </w:tc>
    </w:tr>
    <w:bookmarkEnd w:id="7"/>
    <w:bookmarkEnd w:id="8"/>
    <w:bookmarkEnd w:id="9"/>
  </w:tbl>
  <w:p w14:paraId="007BD9A1">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A336">
    <w:pPr>
      <w:pStyle w:val="1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18860" cy="5411470"/>
          <wp:effectExtent l="0" t="0" r="15240" b="1778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lum bright="70001" contrast="-70000"/>
                  </a:blip>
                  <a:stretch>
                    <a:fillRect/>
                  </a:stretch>
                </pic:blipFill>
                <pic:spPr>
                  <a:xfrm>
                    <a:off x="0" y="0"/>
                    <a:ext cx="6118860" cy="54114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A3E4">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8860" cy="5411470"/>
          <wp:effectExtent l="0" t="0" r="15240" b="1778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lum bright="70001" contrast="-70000"/>
                  </a:blip>
                  <a:stretch>
                    <a:fillRect/>
                  </a:stretch>
                </pic:blipFill>
                <pic:spPr>
                  <a:xfrm>
                    <a:off x="0" y="0"/>
                    <a:ext cx="6118860" cy="54114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92366"/>
    <w:multiLevelType w:val="singleLevel"/>
    <w:tmpl w:val="46792366"/>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20757"/>
    <w:rsid w:val="32B77AC3"/>
    <w:rsid w:val="43F72D1D"/>
    <w:rsid w:val="4A2A2FB8"/>
    <w:rsid w:val="6A0621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paragraph" w:styleId="2">
    <w:name w:val="heading 1"/>
    <w:basedOn w:val="1"/>
    <w:next w:val="1"/>
    <w:link w:val="18"/>
    <w:uiPriority w:val="0"/>
    <w:pPr>
      <w:widowControl/>
      <w:spacing w:before="100" w:beforeAutospacing="1" w:after="100" w:afterAutospacing="1"/>
      <w:jc w:val="left"/>
      <w:outlineLvl w:val="0"/>
    </w:pPr>
    <w:rPr>
      <w:rFonts w:ascii="宋体" w:hAnsi="宋体"/>
      <w:b/>
      <w:kern w:val="36"/>
      <w:sz w:val="48"/>
      <w:szCs w:val="48"/>
    </w:rPr>
  </w:style>
  <w:style w:type="paragraph" w:styleId="3">
    <w:name w:val="heading 2"/>
    <w:basedOn w:val="1"/>
    <w:next w:val="1"/>
    <w:link w:val="19"/>
    <w:uiPriority w:val="0"/>
    <w:pPr>
      <w:autoSpaceDE w:val="0"/>
      <w:autoSpaceDN w:val="0"/>
      <w:ind w:right="118" w:hanging="360"/>
      <w:jc w:val="left"/>
      <w:outlineLvl w:val="1"/>
    </w:pPr>
    <w:rPr>
      <w:rFonts w:ascii="黑体" w:hAnsi="黑体" w:eastAsia="黑体"/>
      <w:kern w:val="0"/>
      <w:sz w:val="36"/>
      <w:szCs w:val="36"/>
      <w:lang w:eastAsia="en-US"/>
    </w:rPr>
  </w:style>
  <w:style w:type="paragraph" w:styleId="4">
    <w:name w:val="heading 3"/>
    <w:basedOn w:val="1"/>
    <w:next w:val="1"/>
    <w:link w:val="20"/>
    <w:uiPriority w:val="0"/>
    <w:pPr>
      <w:autoSpaceDE w:val="0"/>
      <w:autoSpaceDN w:val="0"/>
      <w:ind w:left="3715"/>
      <w:jc w:val="left"/>
      <w:outlineLvl w:val="2"/>
    </w:pPr>
    <w:rPr>
      <w:rFonts w:ascii="宋体" w:hAnsi="宋体"/>
      <w:kern w:val="0"/>
      <w:sz w:val="32"/>
      <w:szCs w:val="32"/>
      <w:lang w:eastAsia="en-US"/>
    </w:rPr>
  </w:style>
  <w:style w:type="paragraph" w:styleId="5">
    <w:name w:val="heading 4"/>
    <w:basedOn w:val="1"/>
    <w:next w:val="1"/>
    <w:link w:val="21"/>
    <w:uiPriority w:val="0"/>
    <w:pPr>
      <w:keepNext/>
      <w:keepLines/>
      <w:spacing w:before="280" w:after="290" w:line="376" w:lineRule="auto"/>
      <w:outlineLvl w:val="3"/>
    </w:pPr>
    <w:rPr>
      <w:rFonts w:ascii="等线 Light" w:hAnsi="等线 Light" w:eastAsia="等线 Light"/>
      <w:b/>
      <w:sz w:val="28"/>
      <w:szCs w:val="28"/>
    </w:rPr>
  </w:style>
  <w:style w:type="paragraph" w:styleId="6">
    <w:name w:val="heading 5"/>
    <w:basedOn w:val="1"/>
    <w:next w:val="1"/>
    <w:link w:val="22"/>
    <w:uiPriority w:val="0"/>
    <w:pPr>
      <w:autoSpaceDE w:val="0"/>
      <w:autoSpaceDN w:val="0"/>
      <w:ind w:left="116"/>
      <w:jc w:val="left"/>
      <w:outlineLvl w:val="4"/>
    </w:pPr>
    <w:rPr>
      <w:rFonts w:ascii="宋体" w:hAnsi="宋体"/>
      <w:kern w:val="0"/>
      <w:sz w:val="30"/>
      <w:szCs w:val="30"/>
      <w:lang w:eastAsia="en-US"/>
    </w:rPr>
  </w:style>
  <w:style w:type="paragraph" w:styleId="7">
    <w:name w:val="heading 6"/>
    <w:basedOn w:val="1"/>
    <w:next w:val="1"/>
    <w:link w:val="23"/>
    <w:uiPriority w:val="0"/>
    <w:pPr>
      <w:autoSpaceDE w:val="0"/>
      <w:autoSpaceDN w:val="0"/>
      <w:ind w:left="679"/>
      <w:jc w:val="left"/>
      <w:outlineLvl w:val="5"/>
    </w:pPr>
    <w:rPr>
      <w:rFonts w:ascii="Microsoft JhengHei" w:hAnsi="Microsoft JhengHei" w:eastAsia="Microsoft JhengHei"/>
      <w:b/>
      <w:kern w:val="0"/>
      <w:sz w:val="28"/>
      <w:szCs w:val="28"/>
      <w:lang w:eastAsia="en-US"/>
    </w:rPr>
  </w:style>
  <w:style w:type="character" w:default="1" w:styleId="17">
    <w:name w:val="Default Paragraph Font"/>
    <w:uiPriority w:val="0"/>
  </w:style>
  <w:style w:type="table" w:default="1" w:styleId="15">
    <w:name w:val="Normal Table"/>
    <w:uiPriority w:val="0"/>
    <w:rPr>
      <w:lang w:val="en-US" w:eastAsia="zh-CN" w:bidi="ar-SA"/>
    </w:rPr>
    <w:tblPr>
      <w:tblCellMar>
        <w:top w:w="0" w:type="dxa"/>
        <w:left w:w="108" w:type="dxa"/>
        <w:bottom w:w="0" w:type="dxa"/>
        <w:right w:w="108" w:type="dxa"/>
      </w:tblCellMar>
    </w:tblPr>
  </w:style>
  <w:style w:type="paragraph" w:styleId="8">
    <w:name w:val="Body Text"/>
    <w:basedOn w:val="1"/>
    <w:link w:val="35"/>
    <w:uiPriority w:val="0"/>
    <w:pPr>
      <w:autoSpaceDE w:val="0"/>
      <w:autoSpaceDN w:val="0"/>
      <w:jc w:val="left"/>
    </w:pPr>
    <w:rPr>
      <w:rFonts w:ascii="宋体" w:hAnsi="宋体"/>
      <w:kern w:val="0"/>
      <w:sz w:val="28"/>
      <w:szCs w:val="28"/>
      <w:lang w:eastAsia="en-US"/>
    </w:rPr>
  </w:style>
  <w:style w:type="paragraph" w:styleId="9">
    <w:name w:val="Balloon Text"/>
    <w:basedOn w:val="1"/>
    <w:link w:val="24"/>
    <w:uiPriority w:val="0"/>
    <w:rPr>
      <w:sz w:val="18"/>
      <w:szCs w:val="18"/>
    </w:rPr>
  </w:style>
  <w:style w:type="paragraph" w:styleId="10">
    <w:name w:val="footer"/>
    <w:basedOn w:val="1"/>
    <w:link w:val="25"/>
    <w:uiPriority w:val="0"/>
    <w:pPr>
      <w:snapToGrid w:val="0"/>
      <w:jc w:val="left"/>
    </w:pPr>
    <w:rPr>
      <w:sz w:val="18"/>
      <w:szCs w:val="18"/>
    </w:rPr>
  </w:style>
  <w:style w:type="paragraph" w:styleId="11">
    <w:name w:val="header"/>
    <w:basedOn w:val="1"/>
    <w:link w:val="26"/>
    <w:uiPriority w:val="0"/>
    <w:pPr>
      <w:pBdr>
        <w:bottom w:val="single" w:color="auto" w:sz="6" w:space="1"/>
      </w:pBdr>
      <w:snapToGrid w:val="0"/>
      <w:jc w:val="center"/>
    </w:pPr>
    <w:rPr>
      <w:sz w:val="18"/>
      <w:szCs w:val="18"/>
    </w:rPr>
  </w:style>
  <w:style w:type="paragraph" w:styleId="12">
    <w:name w:val="toc 1"/>
    <w:basedOn w:val="1"/>
    <w:next w:val="1"/>
    <w:uiPriority w:val="0"/>
    <w:rPr>
      <w:rFonts w:ascii="Calibri" w:hAnsi="Calibri" w:eastAsia="Calibri" w:cs="Calibri"/>
      <w:kern w:val="0"/>
      <w:sz w:val="22"/>
      <w:szCs w:val="22"/>
    </w:rPr>
  </w:style>
  <w:style w:type="paragraph" w:styleId="13">
    <w:name w:val="toc 2"/>
    <w:basedOn w:val="1"/>
    <w:next w:val="1"/>
    <w:uiPriority w:val="0"/>
    <w:pPr>
      <w:ind w:left="420" w:leftChars="200"/>
    </w:pPr>
    <w:rPr>
      <w:rFonts w:ascii="Calibri" w:hAnsi="Calibri" w:eastAsia="Calibri" w:cs="Calibri"/>
      <w:kern w:val="0"/>
      <w:sz w:val="22"/>
      <w:szCs w:val="22"/>
    </w:rPr>
  </w:style>
  <w:style w:type="paragraph" w:styleId="14">
    <w:name w:val="Title"/>
    <w:basedOn w:val="1"/>
    <w:next w:val="1"/>
    <w:link w:val="33"/>
    <w:uiPriority w:val="0"/>
    <w:pPr>
      <w:spacing w:before="240" w:after="60"/>
      <w:jc w:val="center"/>
      <w:outlineLvl w:val="0"/>
    </w:pPr>
    <w:rPr>
      <w:rFonts w:ascii="等线 Light" w:hAnsi="等线 Light"/>
      <w:b/>
      <w:sz w:val="32"/>
      <w:szCs w:val="32"/>
    </w:rPr>
  </w:style>
  <w:style w:type="table" w:styleId="16">
    <w:name w:val="Table Grid"/>
    <w:basedOn w:val="15"/>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1 字符"/>
    <w:link w:val="2"/>
    <w:uiPriority w:val="0"/>
    <w:rPr>
      <w:rFonts w:ascii="宋体" w:hAnsi="宋体" w:cs="宋体"/>
      <w:b/>
      <w:kern w:val="36"/>
      <w:sz w:val="48"/>
      <w:szCs w:val="48"/>
    </w:rPr>
  </w:style>
  <w:style w:type="character" w:customStyle="1" w:styleId="19">
    <w:name w:val="标题 2 字符"/>
    <w:link w:val="3"/>
    <w:uiPriority w:val="0"/>
    <w:rPr>
      <w:rFonts w:ascii="黑体" w:hAnsi="黑体" w:eastAsia="黑体" w:cs="黑体"/>
      <w:sz w:val="36"/>
      <w:szCs w:val="36"/>
      <w:lang w:eastAsia="en-US"/>
    </w:rPr>
  </w:style>
  <w:style w:type="character" w:customStyle="1" w:styleId="20">
    <w:name w:val="标题 3 字符"/>
    <w:link w:val="4"/>
    <w:uiPriority w:val="0"/>
    <w:rPr>
      <w:rFonts w:ascii="宋体" w:hAnsi="宋体" w:cs="宋体"/>
      <w:sz w:val="32"/>
      <w:szCs w:val="32"/>
      <w:lang w:eastAsia="en-US"/>
    </w:rPr>
  </w:style>
  <w:style w:type="character" w:customStyle="1" w:styleId="21">
    <w:name w:val="标题 4 字符"/>
    <w:link w:val="5"/>
    <w:uiPriority w:val="0"/>
    <w:rPr>
      <w:rFonts w:ascii="等线 Light" w:hAnsi="等线 Light" w:eastAsia="等线 Light" w:cs="Times New Roman"/>
      <w:b/>
      <w:kern w:val="2"/>
      <w:sz w:val="28"/>
      <w:szCs w:val="28"/>
    </w:rPr>
  </w:style>
  <w:style w:type="character" w:customStyle="1" w:styleId="22">
    <w:name w:val="标题 5 字符"/>
    <w:link w:val="6"/>
    <w:uiPriority w:val="0"/>
    <w:rPr>
      <w:rFonts w:ascii="宋体" w:hAnsi="宋体" w:cs="宋体"/>
      <w:sz w:val="30"/>
      <w:szCs w:val="30"/>
      <w:lang w:eastAsia="en-US"/>
    </w:rPr>
  </w:style>
  <w:style w:type="character" w:customStyle="1" w:styleId="23">
    <w:name w:val="标题 6 字符"/>
    <w:link w:val="7"/>
    <w:uiPriority w:val="0"/>
    <w:rPr>
      <w:rFonts w:ascii="Microsoft JhengHei" w:hAnsi="Microsoft JhengHei" w:eastAsia="Microsoft JhengHei" w:cs="Microsoft JhengHei"/>
      <w:b/>
      <w:sz w:val="28"/>
      <w:szCs w:val="28"/>
      <w:lang w:eastAsia="en-US"/>
    </w:rPr>
  </w:style>
  <w:style w:type="character" w:customStyle="1" w:styleId="24">
    <w:name w:val="批注框文本 字符"/>
    <w:link w:val="9"/>
    <w:uiPriority w:val="0"/>
    <w:rPr>
      <w:kern w:val="2"/>
      <w:sz w:val="18"/>
      <w:szCs w:val="18"/>
    </w:rPr>
  </w:style>
  <w:style w:type="character" w:customStyle="1" w:styleId="25">
    <w:name w:val="页脚 字符"/>
    <w:link w:val="10"/>
    <w:uiPriority w:val="0"/>
    <w:rPr>
      <w:kern w:val="2"/>
      <w:sz w:val="18"/>
      <w:szCs w:val="18"/>
    </w:rPr>
  </w:style>
  <w:style w:type="character" w:customStyle="1" w:styleId="26">
    <w:name w:val="页眉 字符"/>
    <w:link w:val="11"/>
    <w:uiPriority w:val="0"/>
    <w:rPr>
      <w:kern w:val="2"/>
      <w:sz w:val="18"/>
      <w:szCs w:val="18"/>
    </w:rPr>
  </w:style>
  <w:style w:type="paragraph" w:customStyle="1" w:styleId="27">
    <w:name w:val="Char"/>
    <w:basedOn w:val="1"/>
    <w:uiPriority w:val="0"/>
    <w:pPr>
      <w:ind w:left="252" w:hanging="360"/>
    </w:pPr>
  </w:style>
  <w:style w:type="paragraph" w:customStyle="1" w:styleId="28">
    <w:name w:val="样式1"/>
    <w:basedOn w:val="11"/>
    <w:link w:val="29"/>
    <w:uiPriority w:val="0"/>
    <w:pPr>
      <w:pBdr>
        <w:bottom w:val="none" w:color="auto" w:sz="0" w:space="0"/>
      </w:pBdr>
    </w:pPr>
  </w:style>
  <w:style w:type="character" w:customStyle="1" w:styleId="29">
    <w:name w:val="样式1 Char"/>
    <w:link w:val="28"/>
    <w:uiPriority w:val="0"/>
    <w:rPr>
      <w:kern w:val="2"/>
      <w:sz w:val="18"/>
      <w:szCs w:val="18"/>
    </w:rPr>
  </w:style>
  <w:style w:type="paragraph" w:customStyle="1" w:styleId="30">
    <w:name w:val="No Spacing"/>
    <w:link w:val="31"/>
    <w:uiPriority w:val="0"/>
    <w:rPr>
      <w:rFonts w:ascii="Calibri" w:hAnsi="Calibri"/>
      <w:sz w:val="22"/>
      <w:szCs w:val="22"/>
      <w:lang w:val="en-US" w:eastAsia="zh-CN" w:bidi="ar-SA"/>
    </w:rPr>
  </w:style>
  <w:style w:type="character" w:customStyle="1" w:styleId="31">
    <w:name w:val="无间隔 字符"/>
    <w:link w:val="30"/>
    <w:uiPriority w:val="0"/>
    <w:rPr>
      <w:rFonts w:ascii="Calibri" w:hAnsi="Calibri"/>
      <w:sz w:val="22"/>
      <w:szCs w:val="22"/>
      <w:lang w:val="en-US" w:eastAsia="zh-CN" w:bidi="ar-SA"/>
    </w:rPr>
  </w:style>
  <w:style w:type="paragraph" w:customStyle="1" w:styleId="32">
    <w:name w:val="Table Paragraph"/>
    <w:basedOn w:val="1"/>
    <w:uiPriority w:val="0"/>
    <w:pPr>
      <w:spacing w:before="64"/>
      <w:ind w:left="10"/>
      <w:jc w:val="center"/>
    </w:pPr>
    <w:rPr>
      <w:rFonts w:ascii="宋体" w:cs="宋体"/>
      <w:lang w:val="zh-CN" w:bidi="zh-CN"/>
    </w:rPr>
  </w:style>
  <w:style w:type="character" w:customStyle="1" w:styleId="33">
    <w:name w:val="标题 字符"/>
    <w:link w:val="14"/>
    <w:uiPriority w:val="0"/>
    <w:rPr>
      <w:rFonts w:ascii="等线 Light" w:hAnsi="等线 Light" w:cs="Times New Roman"/>
      <w:b/>
      <w:kern w:val="2"/>
      <w:sz w:val="32"/>
      <w:szCs w:val="32"/>
    </w:rPr>
  </w:style>
  <w:style w:type="table" w:customStyle="1" w:styleId="34">
    <w:name w:val="Table Normal"/>
    <w:uiPriority w:val="0"/>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35">
    <w:name w:val="正文文本 字符"/>
    <w:link w:val="8"/>
    <w:uiPriority w:val="0"/>
    <w:rPr>
      <w:rFonts w:ascii="宋体" w:hAnsi="宋体" w:cs="宋体"/>
      <w:sz w:val="28"/>
      <w:szCs w:val="28"/>
      <w:lang w:eastAsia="en-US"/>
    </w:rPr>
  </w:style>
  <w:style w:type="paragraph" w:customStyle="1" w:styleId="36">
    <w:name w:val="List Paragraph"/>
    <w:basedOn w:val="1"/>
    <w:uiPriority w:val="0"/>
    <w:pPr>
      <w:autoSpaceDE w:val="0"/>
      <w:autoSpaceDN w:val="0"/>
      <w:ind w:left="1098" w:hanging="419"/>
      <w:jc w:val="left"/>
    </w:pPr>
    <w:rPr>
      <w:rFonts w:ascii="宋体" w:hAnsi="宋体" w:cs="宋体"/>
      <w:kern w:val="0"/>
      <w:sz w:val="22"/>
      <w:szCs w:val="22"/>
      <w:lang w:eastAsia="en-US"/>
    </w:rPr>
  </w:style>
  <w:style w:type="paragraph" w:customStyle="1" w:styleId="37">
    <w:name w:val="Default"/>
    <w:uiPriority w:val="0"/>
    <w:pPr>
      <w:widowControl w:val="0"/>
      <w:autoSpaceDE w:val="0"/>
      <w:autoSpaceDN w:val="0"/>
      <w:adjustRightInd w:val="0"/>
    </w:pPr>
    <w:rPr>
      <w:rFonts w:ascii="宋体" w:cs="宋体"/>
      <w:color w:val="000000"/>
      <w:sz w:val="24"/>
      <w:szCs w:val="24"/>
      <w:lang w:val="en-US" w:eastAsia="zh-CN" w:bidi="ar-SA"/>
    </w:rPr>
  </w:style>
  <w:style w:type="table" w:customStyle="1" w:styleId="38">
    <w:name w:val="网格型1"/>
    <w:basedOn w:val="15"/>
    <w:uiPriority w:val="0"/>
    <w:pPr>
      <w:ind w:firstLine="196" w:firstLineChars="196"/>
      <w:jc w:val="both"/>
    </w:pPr>
    <w:rPr>
      <w:rFonts w:ascii="等线" w:hAnsi="等线" w:eastAsia="等线"/>
      <w:kern w:val="2"/>
      <w:sz w:val="21"/>
      <w:szCs w:val="22"/>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WPSOffice手动目录 2"/>
    <w:uiPriority w:val="0"/>
    <w:pPr>
      <w:ind w:left="200" w:leftChars="200"/>
    </w:pPr>
    <w:rPr>
      <w:rFonts w:ascii="Calibri" w:hAnsi="Calibri" w:eastAsia="Calibri" w:cs="Calibri"/>
      <w:lang w:val="en-US" w:eastAsia="zh-CN" w:bidi="ar-SA"/>
    </w:rPr>
  </w:style>
  <w:style w:type="paragraph" w:customStyle="1" w:styleId="40">
    <w:name w:val="WPSOffice手动目录 1"/>
    <w:uiPriority w:val="0"/>
    <w:rPr>
      <w:rFonts w:ascii="Calibri" w:hAnsi="Calibri" w:eastAsia="Calibri" w:cs="Calibr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7</Pages>
  <Words>2022</Words>
  <Characters>2225</Characters>
  <Lines>264</Lines>
  <Paragraphs>269</Paragraphs>
  <TotalTime>6</TotalTime>
  <ScaleCrop>false</ScaleCrop>
  <LinksUpToDate>false</LinksUpToDate>
  <CharactersWithSpaces>3660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2017-08-07T07:45:00Z</dcterms:created>
  <dc:creator>ctcjw</dc:creator>
  <cp:lastModifiedBy>云朵有点甜</cp:lastModifiedBy>
  <cp:lastPrinted>2019-08-05T03:01:00Z</cp:lastPrinted>
  <dcterms:modified xsi:type="dcterms:W3CDTF">2025-11-27T07:22:45Z</dcterms:modified>
  <dc:title>审核任务书/通知书</dc:title>
  <cp:revision>714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eyJoZGlkIjoiMzI0NjhlYzMyOWQxNDM2YmY0ODY4NDVjYmRkNjNkMjAiLCJ1c2VySWQiOiIxMzAzMTQzOTk1In0=</vt:lpwstr>
  </property>
  <property fmtid="{D5CDD505-2E9C-101B-9397-08002B2CF9AE}" pid="3" name="KSOProductBuildVer">
    <vt:lpwstr>2052-12.1.0.24034</vt:lpwstr>
  </property>
  <property fmtid="{D5CDD505-2E9C-101B-9397-08002B2CF9AE}" pid="4" name="ICV">
    <vt:lpwstr>BCFA0788DC294D0DA5F13EB2430740D7_13</vt:lpwstr>
  </property>
</Properties>
</file>